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A7CF" w14:textId="77777777" w:rsidR="003B77F7" w:rsidRPr="00CC58A9" w:rsidRDefault="003B77F7" w:rsidP="003B77F7">
      <w:pPr>
        <w:jc w:val="both"/>
        <w:rPr>
          <w:rFonts w:ascii="Calibri" w:hAnsi="Calibri" w:cs="Calibri"/>
          <w:sz w:val="22"/>
          <w:szCs w:val="22"/>
        </w:rPr>
      </w:pPr>
    </w:p>
    <w:p w14:paraId="31159BCC" w14:textId="77777777" w:rsidR="00A217F9" w:rsidRPr="00CC58A9" w:rsidRDefault="00A217F9" w:rsidP="003B77F7">
      <w:pPr>
        <w:jc w:val="both"/>
        <w:rPr>
          <w:rFonts w:ascii="Calibri" w:hAnsi="Calibri" w:cs="Calibri"/>
          <w:sz w:val="22"/>
          <w:szCs w:val="22"/>
        </w:rPr>
      </w:pPr>
    </w:p>
    <w:p w14:paraId="2506B4A8" w14:textId="77777777" w:rsidR="00A217F9" w:rsidRPr="00CC58A9" w:rsidRDefault="00A217F9" w:rsidP="003B77F7">
      <w:pPr>
        <w:jc w:val="both"/>
        <w:rPr>
          <w:rFonts w:ascii="Calibri" w:hAnsi="Calibri" w:cs="Calibri"/>
          <w:sz w:val="22"/>
          <w:szCs w:val="22"/>
        </w:rPr>
      </w:pPr>
    </w:p>
    <w:p w14:paraId="0D4D58D1" w14:textId="77777777" w:rsidR="00A217F9" w:rsidRPr="00CC58A9" w:rsidRDefault="00A217F9" w:rsidP="003B77F7">
      <w:pPr>
        <w:jc w:val="both"/>
        <w:rPr>
          <w:rFonts w:ascii="Calibri" w:hAnsi="Calibri" w:cs="Calibri"/>
          <w:sz w:val="22"/>
          <w:szCs w:val="22"/>
        </w:rPr>
      </w:pPr>
    </w:p>
    <w:p w14:paraId="6B54FDD9" w14:textId="77777777" w:rsidR="00A217F9" w:rsidRPr="00CC58A9" w:rsidRDefault="00A217F9" w:rsidP="003B77F7">
      <w:pPr>
        <w:jc w:val="both"/>
        <w:rPr>
          <w:rFonts w:ascii="Calibri" w:hAnsi="Calibri" w:cs="Calibri"/>
          <w:sz w:val="22"/>
          <w:szCs w:val="22"/>
        </w:rPr>
      </w:pPr>
    </w:p>
    <w:p w14:paraId="369B6951" w14:textId="77777777" w:rsidR="003B77F7" w:rsidRPr="00CC58A9" w:rsidRDefault="003B77F7" w:rsidP="003B77F7">
      <w:pPr>
        <w:jc w:val="both"/>
        <w:rPr>
          <w:rFonts w:ascii="Calibri" w:hAnsi="Calibri" w:cs="Calibri"/>
          <w:sz w:val="22"/>
          <w:szCs w:val="22"/>
        </w:rPr>
      </w:pPr>
    </w:p>
    <w:p w14:paraId="03240918" w14:textId="77777777" w:rsidR="003B77F7" w:rsidRPr="00CC58A9" w:rsidRDefault="003B77F7" w:rsidP="003B77F7">
      <w:pPr>
        <w:jc w:val="both"/>
        <w:rPr>
          <w:rFonts w:ascii="Calibri" w:hAnsi="Calibri" w:cs="Calibri"/>
          <w:sz w:val="22"/>
          <w:szCs w:val="22"/>
        </w:rPr>
      </w:pPr>
    </w:p>
    <w:p w14:paraId="187D87D5" w14:textId="77777777" w:rsidR="003B77F7" w:rsidRPr="00CC58A9" w:rsidRDefault="003B77F7" w:rsidP="003B77F7">
      <w:pPr>
        <w:jc w:val="both"/>
        <w:rPr>
          <w:rFonts w:ascii="Calibri" w:hAnsi="Calibri" w:cs="Calibri"/>
          <w:sz w:val="22"/>
          <w:szCs w:val="22"/>
        </w:rPr>
      </w:pPr>
    </w:p>
    <w:p w14:paraId="22D0AD02" w14:textId="77777777" w:rsidR="00750F56" w:rsidRPr="00CC58A9" w:rsidRDefault="00750F56" w:rsidP="00750F56">
      <w:pPr>
        <w:jc w:val="center"/>
        <w:rPr>
          <w:rFonts w:ascii="Calibri" w:hAnsi="Calibri" w:cs="Calibri"/>
          <w:color w:val="000000"/>
          <w:shd w:val="clear" w:color="auto" w:fill="FEFEFE"/>
        </w:rPr>
      </w:pPr>
    </w:p>
    <w:p w14:paraId="3A89D9CD" w14:textId="77777777" w:rsidR="00750F56" w:rsidRPr="00CC58A9" w:rsidRDefault="00750F56" w:rsidP="00750F56">
      <w:pPr>
        <w:jc w:val="center"/>
        <w:rPr>
          <w:rFonts w:ascii="Calibri" w:hAnsi="Calibri" w:cs="Calibri"/>
          <w:color w:val="000000"/>
          <w:shd w:val="clear" w:color="auto" w:fill="FEFEFE"/>
        </w:rPr>
      </w:pPr>
    </w:p>
    <w:p w14:paraId="55757087" w14:textId="77777777" w:rsidR="00750F56" w:rsidRPr="00CC58A9" w:rsidRDefault="00C36D35" w:rsidP="00750F56">
      <w:pPr>
        <w:jc w:val="center"/>
        <w:rPr>
          <w:rFonts w:ascii="Calibri" w:hAnsi="Calibri" w:cs="Calibri"/>
          <w:color w:val="000000"/>
          <w:shd w:val="clear" w:color="auto" w:fill="FEFEFE"/>
        </w:rPr>
      </w:pPr>
      <w:r>
        <w:rPr>
          <w:noProof/>
        </w:rPr>
        <w:pict w14:anchorId="1B19B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9.5pt;height:132pt;visibility:visible">
            <v:imagedata r:id="rId8" o:title=""/>
          </v:shape>
        </w:pict>
      </w:r>
    </w:p>
    <w:p w14:paraId="156AC9D5" w14:textId="77777777" w:rsidR="00750F56" w:rsidRPr="00CC58A9" w:rsidRDefault="00750F56" w:rsidP="00750F56">
      <w:pPr>
        <w:jc w:val="center"/>
        <w:rPr>
          <w:rFonts w:ascii="Calibri" w:hAnsi="Calibri" w:cs="Calibri"/>
          <w:color w:val="000000"/>
          <w:shd w:val="clear" w:color="auto" w:fill="FEFEFE"/>
        </w:rPr>
      </w:pPr>
    </w:p>
    <w:p w14:paraId="3CCD9B3D" w14:textId="77777777" w:rsidR="00A217F9" w:rsidRPr="00CC58A9" w:rsidRDefault="00A217F9" w:rsidP="000D4A17">
      <w:pPr>
        <w:spacing w:after="200" w:line="276" w:lineRule="auto"/>
        <w:ind w:left="-1418" w:right="-1278"/>
        <w:contextualSpacing/>
        <w:jc w:val="center"/>
        <w:rPr>
          <w:rFonts w:ascii="Calibri" w:eastAsia="Calibri" w:hAnsi="Calibri" w:cs="Calibri"/>
          <w:b/>
          <w:bCs/>
          <w:color w:val="1F3864"/>
          <w:sz w:val="40"/>
          <w:szCs w:val="40"/>
          <w:lang w:eastAsia="en-US"/>
        </w:rPr>
      </w:pPr>
    </w:p>
    <w:p w14:paraId="36C9491B" w14:textId="77777777" w:rsidR="003B77F7" w:rsidRDefault="00E27A78" w:rsidP="000D4A17">
      <w:pPr>
        <w:spacing w:after="200" w:line="276" w:lineRule="auto"/>
        <w:ind w:left="-1418" w:right="-1278"/>
        <w:contextualSpacing/>
        <w:jc w:val="center"/>
        <w:rPr>
          <w:rFonts w:ascii="Calibri" w:eastAsia="Calibri" w:hAnsi="Calibri" w:cs="Calibri"/>
          <w:b/>
          <w:bCs/>
          <w:color w:val="1F3864"/>
          <w:sz w:val="40"/>
          <w:szCs w:val="40"/>
          <w:lang w:eastAsia="en-US"/>
        </w:rPr>
      </w:pPr>
      <w:r w:rsidRPr="00CC58A9">
        <w:rPr>
          <w:rFonts w:ascii="Calibri" w:eastAsia="Calibri" w:hAnsi="Calibri" w:cs="Calibri"/>
          <w:b/>
          <w:bCs/>
          <w:color w:val="1F3864"/>
          <w:sz w:val="40"/>
          <w:szCs w:val="40"/>
          <w:lang w:eastAsia="en-US"/>
        </w:rPr>
        <w:t>C</w:t>
      </w:r>
      <w:r w:rsidR="00A07FA7" w:rsidRPr="00CC58A9">
        <w:rPr>
          <w:rFonts w:ascii="Calibri" w:eastAsia="Calibri" w:hAnsi="Calibri" w:cs="Calibri"/>
          <w:b/>
          <w:bCs/>
          <w:color w:val="1F3864"/>
          <w:sz w:val="40"/>
          <w:szCs w:val="40"/>
          <w:lang w:eastAsia="en-US"/>
        </w:rPr>
        <w:t>Ó</w:t>
      </w:r>
      <w:r w:rsidRPr="00CC58A9">
        <w:rPr>
          <w:rFonts w:ascii="Calibri" w:eastAsia="Calibri" w:hAnsi="Calibri" w:cs="Calibri"/>
          <w:b/>
          <w:bCs/>
          <w:color w:val="1F3864"/>
          <w:sz w:val="40"/>
          <w:szCs w:val="40"/>
          <w:lang w:eastAsia="en-US"/>
        </w:rPr>
        <w:t>DIGO DE CONDUCTA</w:t>
      </w:r>
      <w:r w:rsidR="00851BED">
        <w:rPr>
          <w:rFonts w:ascii="Calibri" w:eastAsia="Calibri" w:hAnsi="Calibri" w:cs="Calibri"/>
          <w:b/>
          <w:bCs/>
          <w:color w:val="1F3864"/>
          <w:sz w:val="40"/>
          <w:szCs w:val="40"/>
          <w:lang w:eastAsia="en-US"/>
        </w:rPr>
        <w:t xml:space="preserve"> </w:t>
      </w:r>
    </w:p>
    <w:p w14:paraId="63065165" w14:textId="77777777" w:rsidR="00CC58A9" w:rsidRPr="00CC58A9" w:rsidRDefault="00CC58A9" w:rsidP="00CC58A9">
      <w:pPr>
        <w:spacing w:after="200" w:line="276" w:lineRule="auto"/>
        <w:ind w:left="-1418" w:right="-1278"/>
        <w:contextualSpacing/>
        <w:jc w:val="center"/>
        <w:rPr>
          <w:rFonts w:ascii="Calibri" w:eastAsia="Calibri" w:hAnsi="Calibri" w:cs="Calibri"/>
          <w:b/>
          <w:bCs/>
          <w:color w:val="1F3864"/>
          <w:sz w:val="40"/>
          <w:szCs w:val="40"/>
          <w:lang w:eastAsia="en-US"/>
        </w:rPr>
      </w:pPr>
      <w:r>
        <w:rPr>
          <w:rFonts w:ascii="Calibri" w:eastAsia="Calibri" w:hAnsi="Calibri" w:cs="Calibri"/>
          <w:b/>
          <w:bCs/>
          <w:color w:val="1F3864"/>
          <w:sz w:val="40"/>
          <w:szCs w:val="40"/>
          <w:lang w:eastAsia="en-US"/>
        </w:rPr>
        <w:t>SARAKUSTA INSURANCE PERSONAL FACILITIES</w:t>
      </w:r>
    </w:p>
    <w:p w14:paraId="046D7F90" w14:textId="77777777" w:rsidR="00C93F8A" w:rsidRPr="00CC58A9" w:rsidRDefault="00C93F8A" w:rsidP="000D4A17">
      <w:pPr>
        <w:spacing w:after="200" w:line="276" w:lineRule="auto"/>
        <w:ind w:left="-1418" w:right="-1278"/>
        <w:contextualSpacing/>
        <w:jc w:val="center"/>
        <w:rPr>
          <w:rFonts w:ascii="Calibri" w:eastAsia="Calibri" w:hAnsi="Calibri" w:cs="Calibri"/>
          <w:b/>
          <w:bCs/>
          <w:color w:val="1F3864"/>
          <w:sz w:val="40"/>
          <w:szCs w:val="40"/>
          <w:lang w:eastAsia="en-US"/>
        </w:rPr>
      </w:pPr>
    </w:p>
    <w:p w14:paraId="77C3720E" w14:textId="77777777" w:rsidR="003B77F7" w:rsidRPr="00CC58A9" w:rsidRDefault="003B77F7" w:rsidP="003B77F7">
      <w:pPr>
        <w:jc w:val="both"/>
        <w:rPr>
          <w:rFonts w:ascii="Calibri" w:hAnsi="Calibri" w:cs="Calibri"/>
          <w:color w:val="345DA6"/>
          <w:sz w:val="22"/>
          <w:szCs w:val="22"/>
        </w:rPr>
      </w:pPr>
    </w:p>
    <w:p w14:paraId="1FFB6C83" w14:textId="77777777" w:rsidR="003B77F7" w:rsidRPr="00CC58A9" w:rsidRDefault="003B77F7" w:rsidP="003B77F7">
      <w:pPr>
        <w:jc w:val="both"/>
        <w:rPr>
          <w:rFonts w:ascii="Calibri" w:hAnsi="Calibri" w:cs="Calibri"/>
          <w:sz w:val="22"/>
          <w:szCs w:val="22"/>
        </w:rPr>
      </w:pPr>
    </w:p>
    <w:p w14:paraId="0B7EA6F3" w14:textId="77777777" w:rsidR="003B77F7" w:rsidRPr="00CC58A9" w:rsidRDefault="003B77F7" w:rsidP="003B77F7">
      <w:pPr>
        <w:jc w:val="both"/>
        <w:rPr>
          <w:rFonts w:ascii="Calibri" w:hAnsi="Calibri" w:cs="Calibri"/>
          <w:sz w:val="22"/>
          <w:szCs w:val="22"/>
        </w:rPr>
      </w:pPr>
    </w:p>
    <w:p w14:paraId="14D76516" w14:textId="77777777" w:rsidR="003B77F7" w:rsidRPr="00CC58A9" w:rsidRDefault="003B77F7" w:rsidP="003B77F7">
      <w:pPr>
        <w:jc w:val="both"/>
        <w:rPr>
          <w:rFonts w:ascii="Calibri" w:hAnsi="Calibri" w:cs="Calibri"/>
          <w:sz w:val="22"/>
          <w:szCs w:val="22"/>
        </w:rPr>
      </w:pPr>
    </w:p>
    <w:p w14:paraId="264DC84C" w14:textId="77777777" w:rsidR="003B77F7" w:rsidRPr="00CC58A9" w:rsidRDefault="003B77F7" w:rsidP="003B77F7">
      <w:pPr>
        <w:jc w:val="both"/>
        <w:rPr>
          <w:rFonts w:ascii="Calibri" w:hAnsi="Calibri" w:cs="Calibri"/>
          <w:sz w:val="22"/>
          <w:szCs w:val="22"/>
        </w:rPr>
      </w:pPr>
    </w:p>
    <w:p w14:paraId="1109D425" w14:textId="77777777" w:rsidR="003B77F7" w:rsidRPr="00CC58A9" w:rsidRDefault="003B77F7" w:rsidP="003B77F7">
      <w:pPr>
        <w:jc w:val="both"/>
        <w:rPr>
          <w:rFonts w:ascii="Calibri" w:hAnsi="Calibri" w:cs="Calibri"/>
          <w:sz w:val="22"/>
          <w:szCs w:val="22"/>
        </w:rPr>
      </w:pPr>
    </w:p>
    <w:p w14:paraId="411C3C53" w14:textId="77777777" w:rsidR="003B77F7" w:rsidRPr="00CC58A9" w:rsidRDefault="003B77F7" w:rsidP="003B77F7">
      <w:pPr>
        <w:jc w:val="both"/>
        <w:rPr>
          <w:rFonts w:ascii="Calibri" w:hAnsi="Calibri" w:cs="Calibri"/>
          <w:sz w:val="22"/>
          <w:szCs w:val="22"/>
        </w:rPr>
      </w:pPr>
    </w:p>
    <w:p w14:paraId="73430E6C" w14:textId="77777777" w:rsidR="00E27A78" w:rsidRPr="00CC58A9" w:rsidRDefault="002535C6" w:rsidP="003B77F7">
      <w:pPr>
        <w:jc w:val="both"/>
        <w:rPr>
          <w:rFonts w:ascii="Calibri" w:hAnsi="Calibri" w:cs="Calibri"/>
          <w:sz w:val="22"/>
          <w:szCs w:val="22"/>
        </w:rPr>
      </w:pPr>
      <w:r w:rsidRPr="00CC58A9">
        <w:rPr>
          <w:rFonts w:ascii="Calibri" w:hAnsi="Calibri" w:cs="Calibri"/>
          <w:sz w:val="22"/>
          <w:szCs w:val="22"/>
        </w:rPr>
        <w:br w:type="page"/>
      </w:r>
    </w:p>
    <w:p w14:paraId="6E8D3001" w14:textId="77777777" w:rsidR="0038023B" w:rsidRPr="00CC58A9" w:rsidRDefault="0038023B" w:rsidP="00CC58A9">
      <w:pPr>
        <w:spacing w:after="200" w:line="276" w:lineRule="auto"/>
        <w:ind w:right="-1278" w:firstLine="709"/>
        <w:contextualSpacing/>
        <w:rPr>
          <w:rFonts w:ascii="Calibri" w:eastAsia="Calibri" w:hAnsi="Calibri" w:cs="Calibri"/>
          <w:b/>
          <w:bCs/>
          <w:color w:val="1F3864"/>
          <w:sz w:val="24"/>
          <w:szCs w:val="24"/>
          <w:lang w:eastAsia="en-US"/>
        </w:rPr>
      </w:pPr>
      <w:r w:rsidRPr="00CC58A9">
        <w:rPr>
          <w:rFonts w:ascii="Calibri" w:eastAsia="Calibri" w:hAnsi="Calibri" w:cs="Calibri"/>
          <w:b/>
          <w:bCs/>
          <w:color w:val="1F3864"/>
          <w:sz w:val="24"/>
          <w:szCs w:val="24"/>
          <w:lang w:eastAsia="en-US"/>
        </w:rPr>
        <w:t>ÍNDICE</w:t>
      </w:r>
    </w:p>
    <w:p w14:paraId="3977906C" w14:textId="77777777" w:rsidR="0038023B" w:rsidRPr="00CC58A9" w:rsidRDefault="0038023B" w:rsidP="000D4A17">
      <w:pPr>
        <w:spacing w:before="120" w:after="120"/>
        <w:jc w:val="both"/>
        <w:rPr>
          <w:rFonts w:ascii="Calibri" w:hAnsi="Calibri" w:cs="Calibri"/>
          <w:color w:val="7F7F7F"/>
          <w:sz w:val="22"/>
          <w:szCs w:val="22"/>
        </w:rPr>
      </w:pPr>
    </w:p>
    <w:p w14:paraId="3AEC5507" w14:textId="77777777" w:rsidR="000D4A17" w:rsidRPr="00CC58A9" w:rsidRDefault="000D4A17" w:rsidP="000D4A17">
      <w:pPr>
        <w:tabs>
          <w:tab w:val="right" w:leader="dot" w:pos="8787"/>
        </w:tabs>
        <w:spacing w:before="120" w:after="120"/>
        <w:ind w:left="720"/>
        <w:jc w:val="both"/>
        <w:rPr>
          <w:rFonts w:ascii="Calibri" w:hAnsi="Calibri" w:cs="Calibri"/>
          <w:b/>
          <w:bCs/>
          <w:color w:val="595959"/>
          <w:sz w:val="22"/>
          <w:szCs w:val="22"/>
        </w:rPr>
      </w:pPr>
      <w:r w:rsidRPr="00CC58A9">
        <w:rPr>
          <w:rFonts w:ascii="Calibri" w:hAnsi="Calibri" w:cs="Calibri"/>
          <w:b/>
          <w:bCs/>
          <w:color w:val="595959"/>
          <w:sz w:val="22"/>
          <w:szCs w:val="22"/>
        </w:rPr>
        <w:t>DEFINICIÓN Y OBJETO DEL CÓDIGO DE CONDUCTA</w:t>
      </w:r>
      <w:r w:rsidRPr="00CC58A9">
        <w:rPr>
          <w:rFonts w:ascii="Calibri" w:hAnsi="Calibri" w:cs="Calibri"/>
          <w:b/>
          <w:bCs/>
          <w:color w:val="595959"/>
          <w:sz w:val="22"/>
          <w:szCs w:val="22"/>
        </w:rPr>
        <w:tab/>
      </w:r>
      <w:r w:rsidR="00417191" w:rsidRPr="00CC58A9">
        <w:rPr>
          <w:rFonts w:ascii="Calibri" w:hAnsi="Calibri" w:cs="Calibri"/>
          <w:b/>
          <w:bCs/>
          <w:color w:val="595959"/>
          <w:sz w:val="22"/>
          <w:szCs w:val="22"/>
        </w:rPr>
        <w:fldChar w:fldCharType="begin"/>
      </w:r>
      <w:r w:rsidR="00417191" w:rsidRPr="00CC58A9">
        <w:rPr>
          <w:rFonts w:ascii="Calibri" w:hAnsi="Calibri" w:cs="Calibri"/>
          <w:b/>
          <w:bCs/>
          <w:color w:val="595959"/>
          <w:sz w:val="22"/>
          <w:szCs w:val="22"/>
        </w:rPr>
        <w:instrText xml:space="preserve"> PAGEREF _Ref85455246 \h </w:instrText>
      </w:r>
      <w:r w:rsidR="00417191" w:rsidRPr="00CC58A9">
        <w:rPr>
          <w:rFonts w:ascii="Calibri" w:hAnsi="Calibri" w:cs="Calibri"/>
          <w:b/>
          <w:bCs/>
          <w:color w:val="595959"/>
          <w:sz w:val="22"/>
          <w:szCs w:val="22"/>
        </w:rPr>
      </w:r>
      <w:r w:rsidR="00417191" w:rsidRPr="00CC58A9">
        <w:rPr>
          <w:rFonts w:ascii="Calibri" w:hAnsi="Calibri" w:cs="Calibri"/>
          <w:b/>
          <w:bCs/>
          <w:color w:val="595959"/>
          <w:sz w:val="22"/>
          <w:szCs w:val="22"/>
        </w:rPr>
        <w:fldChar w:fldCharType="separate"/>
      </w:r>
      <w:r w:rsidR="008A13CB" w:rsidRPr="00CC58A9">
        <w:rPr>
          <w:rFonts w:ascii="Calibri" w:hAnsi="Calibri" w:cs="Calibri"/>
          <w:b/>
          <w:bCs/>
          <w:noProof/>
          <w:color w:val="595959"/>
          <w:sz w:val="22"/>
          <w:szCs w:val="22"/>
        </w:rPr>
        <w:t>2</w:t>
      </w:r>
      <w:r w:rsidR="00417191" w:rsidRPr="00CC58A9">
        <w:rPr>
          <w:rFonts w:ascii="Calibri" w:hAnsi="Calibri" w:cs="Calibri"/>
          <w:b/>
          <w:bCs/>
          <w:color w:val="595959"/>
          <w:sz w:val="22"/>
          <w:szCs w:val="22"/>
        </w:rPr>
        <w:fldChar w:fldCharType="end"/>
      </w:r>
    </w:p>
    <w:p w14:paraId="1786C690" w14:textId="77777777" w:rsidR="000D4A17" w:rsidRPr="00CC58A9" w:rsidRDefault="000D4A17" w:rsidP="000D4A17">
      <w:pPr>
        <w:tabs>
          <w:tab w:val="right" w:leader="dot" w:pos="8787"/>
        </w:tabs>
        <w:spacing w:before="120" w:after="120"/>
        <w:ind w:left="720"/>
        <w:jc w:val="both"/>
        <w:rPr>
          <w:rFonts w:ascii="Calibri" w:hAnsi="Calibri" w:cs="Calibri"/>
          <w:b/>
          <w:bCs/>
          <w:color w:val="595959"/>
          <w:sz w:val="22"/>
          <w:szCs w:val="22"/>
        </w:rPr>
      </w:pPr>
      <w:r w:rsidRPr="00CC58A9">
        <w:rPr>
          <w:rFonts w:ascii="Calibri" w:hAnsi="Calibri" w:cs="Calibri"/>
          <w:b/>
          <w:bCs/>
          <w:color w:val="595959"/>
          <w:sz w:val="22"/>
          <w:szCs w:val="22"/>
        </w:rPr>
        <w:t>ÁMBITO DE APLICACIÓN</w:t>
      </w:r>
      <w:r w:rsidRPr="00CC58A9">
        <w:rPr>
          <w:rFonts w:ascii="Calibri" w:hAnsi="Calibri" w:cs="Calibri"/>
          <w:b/>
          <w:bCs/>
          <w:color w:val="595959"/>
          <w:sz w:val="22"/>
          <w:szCs w:val="22"/>
        </w:rPr>
        <w:tab/>
      </w:r>
      <w:r w:rsidR="00417191" w:rsidRPr="00CC58A9">
        <w:rPr>
          <w:rFonts w:ascii="Calibri" w:hAnsi="Calibri" w:cs="Calibri"/>
          <w:b/>
          <w:bCs/>
          <w:color w:val="595959"/>
          <w:sz w:val="22"/>
          <w:szCs w:val="22"/>
        </w:rPr>
        <w:fldChar w:fldCharType="begin"/>
      </w:r>
      <w:r w:rsidR="00417191" w:rsidRPr="00CC58A9">
        <w:rPr>
          <w:rFonts w:ascii="Calibri" w:hAnsi="Calibri" w:cs="Calibri"/>
          <w:b/>
          <w:bCs/>
          <w:color w:val="595959"/>
          <w:sz w:val="22"/>
          <w:szCs w:val="22"/>
        </w:rPr>
        <w:instrText xml:space="preserve"> PAGEREF _Ref85455252 \h </w:instrText>
      </w:r>
      <w:r w:rsidR="00417191" w:rsidRPr="00CC58A9">
        <w:rPr>
          <w:rFonts w:ascii="Calibri" w:hAnsi="Calibri" w:cs="Calibri"/>
          <w:b/>
          <w:bCs/>
          <w:color w:val="595959"/>
          <w:sz w:val="22"/>
          <w:szCs w:val="22"/>
        </w:rPr>
      </w:r>
      <w:r w:rsidR="00417191" w:rsidRPr="00CC58A9">
        <w:rPr>
          <w:rFonts w:ascii="Calibri" w:hAnsi="Calibri" w:cs="Calibri"/>
          <w:b/>
          <w:bCs/>
          <w:color w:val="595959"/>
          <w:sz w:val="22"/>
          <w:szCs w:val="22"/>
        </w:rPr>
        <w:fldChar w:fldCharType="separate"/>
      </w:r>
      <w:r w:rsidR="008A13CB" w:rsidRPr="00CC58A9">
        <w:rPr>
          <w:rFonts w:ascii="Calibri" w:hAnsi="Calibri" w:cs="Calibri"/>
          <w:b/>
          <w:bCs/>
          <w:noProof/>
          <w:color w:val="595959"/>
          <w:sz w:val="22"/>
          <w:szCs w:val="22"/>
        </w:rPr>
        <w:t>3</w:t>
      </w:r>
      <w:r w:rsidR="00417191" w:rsidRPr="00CC58A9">
        <w:rPr>
          <w:rFonts w:ascii="Calibri" w:hAnsi="Calibri" w:cs="Calibri"/>
          <w:b/>
          <w:bCs/>
          <w:color w:val="595959"/>
          <w:sz w:val="22"/>
          <w:szCs w:val="22"/>
        </w:rPr>
        <w:fldChar w:fldCharType="end"/>
      </w:r>
    </w:p>
    <w:p w14:paraId="287C2DB3" w14:textId="77777777" w:rsidR="000D4A17" w:rsidRPr="00CC58A9" w:rsidRDefault="004049FD" w:rsidP="000D4A17">
      <w:pPr>
        <w:tabs>
          <w:tab w:val="right" w:leader="dot" w:pos="8787"/>
        </w:tabs>
        <w:spacing w:before="120" w:after="120"/>
        <w:ind w:left="720"/>
        <w:jc w:val="both"/>
        <w:rPr>
          <w:rFonts w:ascii="Calibri" w:hAnsi="Calibri" w:cs="Calibri"/>
          <w:b/>
          <w:bCs/>
          <w:color w:val="595959"/>
          <w:sz w:val="22"/>
          <w:szCs w:val="22"/>
        </w:rPr>
      </w:pPr>
      <w:r w:rsidRPr="00CC58A9">
        <w:rPr>
          <w:rFonts w:ascii="Calibri" w:hAnsi="Calibri" w:cs="Calibri"/>
          <w:b/>
          <w:bCs/>
          <w:color w:val="595959"/>
          <w:sz w:val="22"/>
          <w:szCs w:val="22"/>
        </w:rPr>
        <w:t>MISION Y PRINCIPIOS</w:t>
      </w:r>
      <w:r w:rsidR="00F06C1B" w:rsidRPr="00CC58A9">
        <w:rPr>
          <w:rFonts w:ascii="Calibri" w:hAnsi="Calibri" w:cs="Calibri"/>
          <w:b/>
          <w:bCs/>
          <w:color w:val="595959"/>
          <w:sz w:val="22"/>
          <w:szCs w:val="22"/>
        </w:rPr>
        <w:t xml:space="preserve"> CORPORATIVOS</w:t>
      </w:r>
      <w:r w:rsidR="000D4A17" w:rsidRPr="00CC58A9">
        <w:rPr>
          <w:rFonts w:ascii="Calibri" w:hAnsi="Calibri" w:cs="Calibri"/>
          <w:b/>
          <w:bCs/>
          <w:color w:val="595959"/>
          <w:sz w:val="22"/>
          <w:szCs w:val="22"/>
        </w:rPr>
        <w:tab/>
      </w:r>
      <w:r w:rsidR="00417191" w:rsidRPr="00CC58A9">
        <w:rPr>
          <w:rFonts w:ascii="Calibri" w:hAnsi="Calibri" w:cs="Calibri"/>
          <w:b/>
          <w:bCs/>
          <w:color w:val="595959"/>
          <w:sz w:val="22"/>
          <w:szCs w:val="22"/>
        </w:rPr>
        <w:fldChar w:fldCharType="begin"/>
      </w:r>
      <w:r w:rsidR="00417191" w:rsidRPr="00CC58A9">
        <w:rPr>
          <w:rFonts w:ascii="Calibri" w:hAnsi="Calibri" w:cs="Calibri"/>
          <w:b/>
          <w:bCs/>
          <w:color w:val="595959"/>
          <w:sz w:val="22"/>
          <w:szCs w:val="22"/>
        </w:rPr>
        <w:instrText xml:space="preserve"> PAGEREF _Ref149822550 \h </w:instrText>
      </w:r>
      <w:r w:rsidR="00417191" w:rsidRPr="00CC58A9">
        <w:rPr>
          <w:rFonts w:ascii="Calibri" w:hAnsi="Calibri" w:cs="Calibri"/>
          <w:b/>
          <w:bCs/>
          <w:color w:val="595959"/>
          <w:sz w:val="22"/>
          <w:szCs w:val="22"/>
        </w:rPr>
      </w:r>
      <w:r w:rsidR="00417191" w:rsidRPr="00CC58A9">
        <w:rPr>
          <w:rFonts w:ascii="Calibri" w:hAnsi="Calibri" w:cs="Calibri"/>
          <w:b/>
          <w:bCs/>
          <w:color w:val="595959"/>
          <w:sz w:val="22"/>
          <w:szCs w:val="22"/>
        </w:rPr>
        <w:fldChar w:fldCharType="separate"/>
      </w:r>
      <w:r w:rsidR="008A13CB" w:rsidRPr="00CC58A9">
        <w:rPr>
          <w:rFonts w:ascii="Calibri" w:hAnsi="Calibri" w:cs="Calibri"/>
          <w:b/>
          <w:bCs/>
          <w:noProof/>
          <w:color w:val="595959"/>
          <w:sz w:val="22"/>
          <w:szCs w:val="22"/>
        </w:rPr>
        <w:t>4</w:t>
      </w:r>
      <w:r w:rsidR="00417191" w:rsidRPr="00CC58A9">
        <w:rPr>
          <w:rFonts w:ascii="Calibri" w:hAnsi="Calibri" w:cs="Calibri"/>
          <w:b/>
          <w:bCs/>
          <w:color w:val="595959"/>
          <w:sz w:val="22"/>
          <w:szCs w:val="22"/>
        </w:rPr>
        <w:fldChar w:fldCharType="end"/>
      </w:r>
    </w:p>
    <w:p w14:paraId="3EF1E606" w14:textId="77777777" w:rsidR="000D4A17" w:rsidRPr="00CC58A9" w:rsidRDefault="000D4A17" w:rsidP="000D4A17">
      <w:pPr>
        <w:tabs>
          <w:tab w:val="right" w:leader="dot" w:pos="8787"/>
        </w:tabs>
        <w:spacing w:before="120" w:after="120"/>
        <w:ind w:left="720"/>
        <w:jc w:val="both"/>
        <w:rPr>
          <w:rFonts w:ascii="Calibri" w:hAnsi="Calibri" w:cs="Calibri"/>
          <w:b/>
          <w:bCs/>
          <w:color w:val="595959"/>
          <w:sz w:val="22"/>
          <w:szCs w:val="22"/>
        </w:rPr>
      </w:pPr>
      <w:r w:rsidRPr="00CC58A9">
        <w:rPr>
          <w:rFonts w:ascii="Calibri" w:hAnsi="Calibri" w:cs="Calibri"/>
          <w:b/>
          <w:bCs/>
          <w:color w:val="595959"/>
          <w:sz w:val="22"/>
          <w:szCs w:val="22"/>
        </w:rPr>
        <w:t>COMPROMISOS DE CONDUCTA</w:t>
      </w:r>
      <w:r w:rsidRPr="00CC58A9">
        <w:rPr>
          <w:rFonts w:ascii="Calibri" w:hAnsi="Calibri" w:cs="Calibri"/>
          <w:b/>
          <w:bCs/>
          <w:color w:val="595959"/>
          <w:sz w:val="22"/>
          <w:szCs w:val="22"/>
        </w:rPr>
        <w:tab/>
      </w:r>
      <w:r w:rsidR="00851BED">
        <w:rPr>
          <w:rFonts w:ascii="Calibri" w:hAnsi="Calibri" w:cs="Calibri"/>
          <w:b/>
          <w:bCs/>
          <w:color w:val="595959"/>
          <w:sz w:val="22"/>
          <w:szCs w:val="22"/>
        </w:rPr>
        <w:t>4</w:t>
      </w:r>
    </w:p>
    <w:p w14:paraId="61123E48" w14:textId="77777777" w:rsidR="000D4A17" w:rsidRPr="00CC58A9" w:rsidRDefault="000D4A17" w:rsidP="000D4A17">
      <w:pPr>
        <w:tabs>
          <w:tab w:val="right" w:pos="8787"/>
        </w:tabs>
        <w:spacing w:before="120" w:after="120"/>
        <w:ind w:left="720"/>
        <w:jc w:val="both"/>
        <w:rPr>
          <w:rFonts w:ascii="Calibri" w:hAnsi="Calibri" w:cs="Calibri"/>
          <w:b/>
          <w:bCs/>
          <w:color w:val="7F7F7F"/>
          <w:sz w:val="22"/>
          <w:szCs w:val="22"/>
        </w:rPr>
      </w:pPr>
    </w:p>
    <w:p w14:paraId="13EC42A6" w14:textId="77777777" w:rsidR="000D4A17" w:rsidRPr="00CC58A9" w:rsidRDefault="000D4A17" w:rsidP="000D4A17">
      <w:pPr>
        <w:tabs>
          <w:tab w:val="right" w:pos="8787"/>
        </w:tabs>
        <w:spacing w:before="120" w:after="120"/>
        <w:ind w:left="720"/>
        <w:jc w:val="both"/>
        <w:rPr>
          <w:rFonts w:ascii="Calibri" w:hAnsi="Calibri" w:cs="Calibri"/>
          <w:b/>
          <w:bCs/>
          <w:color w:val="7F7F7F"/>
          <w:sz w:val="22"/>
          <w:szCs w:val="22"/>
        </w:rPr>
      </w:pPr>
    </w:p>
    <w:p w14:paraId="69C5A2C2" w14:textId="77777777" w:rsidR="000D4A17" w:rsidRPr="00CC58A9" w:rsidRDefault="000D4A17" w:rsidP="000D4A17">
      <w:pPr>
        <w:tabs>
          <w:tab w:val="right" w:pos="8787"/>
        </w:tabs>
        <w:spacing w:before="120" w:after="120"/>
        <w:ind w:left="720"/>
        <w:jc w:val="both"/>
        <w:rPr>
          <w:rFonts w:ascii="Calibri" w:hAnsi="Calibri" w:cs="Calibri"/>
          <w:b/>
          <w:bCs/>
          <w:color w:val="7F7F7F"/>
          <w:sz w:val="22"/>
          <w:szCs w:val="22"/>
        </w:rPr>
      </w:pPr>
    </w:p>
    <w:p w14:paraId="5E01DF1E" w14:textId="77777777" w:rsidR="000D4A17" w:rsidRPr="00CC58A9" w:rsidRDefault="000D4A17" w:rsidP="000D4A17">
      <w:pPr>
        <w:tabs>
          <w:tab w:val="right" w:pos="8787"/>
        </w:tabs>
        <w:spacing w:before="120" w:after="120"/>
        <w:ind w:left="720"/>
        <w:jc w:val="both"/>
        <w:rPr>
          <w:rFonts w:ascii="Calibri" w:hAnsi="Calibri" w:cs="Calibri"/>
          <w:b/>
          <w:bCs/>
          <w:color w:val="7F7F7F"/>
          <w:sz w:val="22"/>
          <w:szCs w:val="22"/>
        </w:rPr>
      </w:pPr>
    </w:p>
    <w:p w14:paraId="08D9584B" w14:textId="77777777" w:rsidR="0038023B" w:rsidRPr="00CC58A9" w:rsidRDefault="0038023B" w:rsidP="000D4A17">
      <w:pPr>
        <w:spacing w:before="120" w:after="120"/>
        <w:jc w:val="both"/>
        <w:rPr>
          <w:rFonts w:ascii="Calibri" w:hAnsi="Calibri" w:cs="Calibri"/>
          <w:color w:val="7F7F7F"/>
          <w:sz w:val="22"/>
          <w:szCs w:val="22"/>
        </w:rPr>
      </w:pPr>
    </w:p>
    <w:p w14:paraId="151CF949" w14:textId="77777777" w:rsidR="0038023B" w:rsidRPr="00CC58A9" w:rsidRDefault="0038023B" w:rsidP="003B77F7">
      <w:pPr>
        <w:jc w:val="both"/>
        <w:rPr>
          <w:rFonts w:ascii="Calibri" w:hAnsi="Calibri" w:cs="Calibri"/>
          <w:sz w:val="22"/>
          <w:szCs w:val="22"/>
        </w:rPr>
      </w:pPr>
    </w:p>
    <w:p w14:paraId="1394164D" w14:textId="77777777" w:rsidR="0038023B" w:rsidRPr="00CC58A9" w:rsidRDefault="0038023B" w:rsidP="003B77F7">
      <w:pPr>
        <w:jc w:val="both"/>
        <w:rPr>
          <w:rFonts w:ascii="Calibri" w:hAnsi="Calibri" w:cs="Calibri"/>
          <w:sz w:val="22"/>
          <w:szCs w:val="22"/>
        </w:rPr>
      </w:pPr>
    </w:p>
    <w:p w14:paraId="332844F7" w14:textId="77777777" w:rsidR="00E27A78" w:rsidRPr="00CC58A9" w:rsidRDefault="002535C6" w:rsidP="002D0C68">
      <w:pPr>
        <w:numPr>
          <w:ilvl w:val="0"/>
          <w:numId w:val="5"/>
        </w:numPr>
        <w:spacing w:after="200" w:line="276" w:lineRule="auto"/>
        <w:ind w:hanging="720"/>
        <w:contextualSpacing/>
        <w:rPr>
          <w:rFonts w:ascii="Calibri" w:eastAsia="Calibri" w:hAnsi="Calibri" w:cs="Calibri"/>
          <w:b/>
          <w:bCs/>
          <w:color w:val="1F3864"/>
          <w:sz w:val="22"/>
          <w:szCs w:val="22"/>
          <w:lang w:eastAsia="en-US"/>
        </w:rPr>
      </w:pPr>
      <w:r w:rsidRPr="00CC58A9">
        <w:rPr>
          <w:rFonts w:ascii="Calibri" w:hAnsi="Calibri" w:cs="Calibri"/>
          <w:sz w:val="22"/>
          <w:szCs w:val="22"/>
        </w:rPr>
        <w:br w:type="page"/>
      </w:r>
      <w:bookmarkStart w:id="0" w:name="_Ref85455246"/>
      <w:bookmarkStart w:id="1" w:name="_Hlk85446806"/>
      <w:r w:rsidR="00E27A78" w:rsidRPr="00CC58A9">
        <w:rPr>
          <w:rFonts w:ascii="Calibri" w:eastAsia="Calibri" w:hAnsi="Calibri" w:cs="Calibri"/>
          <w:b/>
          <w:bCs/>
          <w:color w:val="1F3864"/>
          <w:sz w:val="22"/>
          <w:szCs w:val="22"/>
          <w:lang w:eastAsia="en-US"/>
        </w:rPr>
        <w:lastRenderedPageBreak/>
        <w:t>DEFINICIÓN Y OBJETO DEL CÓDIGO DE CONDUCTA</w:t>
      </w:r>
      <w:bookmarkEnd w:id="0"/>
    </w:p>
    <w:bookmarkEnd w:id="1"/>
    <w:p w14:paraId="2AEA8C07" w14:textId="77777777" w:rsidR="00CC58A9" w:rsidRDefault="00CC58A9" w:rsidP="00A07FA7">
      <w:pPr>
        <w:spacing w:before="120" w:after="120" w:line="24" w:lineRule="atLeast"/>
        <w:ind w:firstLine="709"/>
        <w:jc w:val="both"/>
        <w:rPr>
          <w:rFonts w:ascii="Calibri" w:eastAsia="Calibri" w:hAnsi="Calibri" w:cs="Calibri"/>
          <w:sz w:val="22"/>
          <w:szCs w:val="22"/>
          <w:lang w:eastAsia="en-US"/>
        </w:rPr>
      </w:pPr>
    </w:p>
    <w:p w14:paraId="030AA949" w14:textId="77777777" w:rsidR="00E27A78" w:rsidRPr="00CC58A9" w:rsidRDefault="00E27A78" w:rsidP="00A07FA7">
      <w:pPr>
        <w:spacing w:before="120" w:after="120" w:line="24" w:lineRule="atLeast"/>
        <w:ind w:firstLine="709"/>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El Código de Conducta de </w:t>
      </w:r>
      <w:r w:rsidR="00CC58A9" w:rsidRPr="00CC58A9">
        <w:rPr>
          <w:rFonts w:ascii="Calibri" w:eastAsia="Calibri" w:hAnsi="Calibri" w:cs="Calibri"/>
          <w:b/>
          <w:bCs/>
          <w:sz w:val="22"/>
          <w:szCs w:val="22"/>
          <w:lang w:eastAsia="en-US"/>
        </w:rPr>
        <w:t>SARAKUSTA</w:t>
      </w:r>
      <w:r w:rsidRPr="00CC58A9">
        <w:rPr>
          <w:rFonts w:ascii="Calibri" w:eastAsia="Calibri" w:hAnsi="Calibri" w:cs="Calibri"/>
          <w:sz w:val="22"/>
          <w:szCs w:val="22"/>
          <w:lang w:eastAsia="en-US"/>
        </w:rPr>
        <w:t xml:space="preserve"> (en adelante el Código) establece los criterios de actuación que deben ser observados por </w:t>
      </w:r>
      <w:r w:rsidR="00CC58A9" w:rsidRPr="00CC58A9">
        <w:rPr>
          <w:rFonts w:ascii="Calibri" w:eastAsia="Calibri" w:hAnsi="Calibri" w:cs="Calibri"/>
          <w:b/>
          <w:bCs/>
          <w:sz w:val="22"/>
          <w:szCs w:val="22"/>
          <w:lang w:eastAsia="en-US"/>
        </w:rPr>
        <w:t>SARAKUSTA</w:t>
      </w:r>
      <w:r w:rsidR="00CC58A9">
        <w:rPr>
          <w:rFonts w:ascii="Calibri" w:eastAsia="Calibri" w:hAnsi="Calibri" w:cs="Calibri"/>
          <w:b/>
          <w:bCs/>
          <w:sz w:val="22"/>
          <w:szCs w:val="22"/>
          <w:lang w:eastAsia="en-US"/>
        </w:rPr>
        <w:t xml:space="preserve"> IPF, S.L.</w:t>
      </w:r>
      <w:r w:rsidRPr="00CC58A9">
        <w:rPr>
          <w:rFonts w:ascii="Calibri" w:eastAsia="Calibri" w:hAnsi="Calibri" w:cs="Calibri"/>
          <w:b/>
          <w:bCs/>
          <w:sz w:val="22"/>
          <w:szCs w:val="22"/>
          <w:lang w:eastAsia="en-US"/>
        </w:rPr>
        <w:t xml:space="preserve"> </w:t>
      </w:r>
      <w:r w:rsidRPr="00CC58A9">
        <w:rPr>
          <w:rFonts w:ascii="Calibri" w:eastAsia="Calibri" w:hAnsi="Calibri" w:cs="Calibri"/>
          <w:sz w:val="22"/>
          <w:szCs w:val="22"/>
          <w:lang w:eastAsia="en-US"/>
        </w:rPr>
        <w:t>(en adelante “</w:t>
      </w:r>
      <w:r w:rsidR="00CC58A9" w:rsidRPr="00CC58A9">
        <w:rPr>
          <w:rFonts w:ascii="Calibri" w:eastAsia="Calibri" w:hAnsi="Calibri" w:cs="Calibri"/>
          <w:b/>
          <w:bCs/>
          <w:sz w:val="22"/>
          <w:szCs w:val="22"/>
          <w:lang w:eastAsia="en-US"/>
        </w:rPr>
        <w:t>SARAKUSTA</w:t>
      </w:r>
      <w:r w:rsidRPr="00CC58A9">
        <w:rPr>
          <w:rFonts w:ascii="Calibri" w:eastAsia="Calibri" w:hAnsi="Calibri" w:cs="Calibri"/>
          <w:sz w:val="22"/>
          <w:szCs w:val="22"/>
          <w:lang w:eastAsia="en-US"/>
        </w:rPr>
        <w:t>”, “la compañía”, “empresa” o “sociedad”) en el desempeño de sus responsabilidades profesionales.</w:t>
      </w:r>
    </w:p>
    <w:p w14:paraId="4B0D0699" w14:textId="77777777" w:rsidR="00E27A78" w:rsidRPr="00CC58A9" w:rsidRDefault="00E27A78" w:rsidP="00A07FA7">
      <w:pPr>
        <w:spacing w:before="120" w:after="120" w:line="24" w:lineRule="atLeast"/>
        <w:ind w:firstLine="709"/>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objetivo del presente Código es</w:t>
      </w:r>
      <w:r w:rsidR="00C53A04" w:rsidRPr="00CC58A9">
        <w:rPr>
          <w:rFonts w:ascii="Calibri" w:eastAsia="Calibri" w:hAnsi="Calibri" w:cs="Calibri"/>
          <w:sz w:val="22"/>
          <w:szCs w:val="22"/>
          <w:lang w:eastAsia="en-US"/>
        </w:rPr>
        <w:t xml:space="preserve"> </w:t>
      </w:r>
      <w:r w:rsidRPr="00CC58A9">
        <w:rPr>
          <w:rFonts w:ascii="Calibri" w:eastAsia="Calibri" w:hAnsi="Calibri" w:cs="Calibri"/>
          <w:sz w:val="22"/>
          <w:szCs w:val="22"/>
          <w:lang w:eastAsia="en-US"/>
        </w:rPr>
        <w:t xml:space="preserve">procurar un comportamiento profesional, ético y responsable de </w:t>
      </w:r>
      <w:r w:rsidR="00CC58A9" w:rsidRPr="00CC58A9">
        <w:rPr>
          <w:rFonts w:ascii="Calibri" w:eastAsia="Calibri" w:hAnsi="Calibri" w:cs="Calibri"/>
          <w:b/>
          <w:bCs/>
          <w:sz w:val="22"/>
          <w:szCs w:val="22"/>
          <w:lang w:eastAsia="en-US"/>
        </w:rPr>
        <w:t>SARAKUSTA</w:t>
      </w:r>
      <w:r w:rsidRPr="00CC58A9">
        <w:rPr>
          <w:rFonts w:ascii="Calibri" w:eastAsia="Calibri" w:hAnsi="Calibri" w:cs="Calibri"/>
          <w:sz w:val="22"/>
          <w:szCs w:val="22"/>
          <w:lang w:eastAsia="en-US"/>
        </w:rPr>
        <w:t>, en el desarrollo de sus actividades en cualquier parte del mundo, como elemento básico de su cultura empresarial.</w:t>
      </w:r>
    </w:p>
    <w:p w14:paraId="4DC2F473" w14:textId="77777777" w:rsidR="00E27A78" w:rsidRPr="00CC58A9" w:rsidRDefault="00E27A78" w:rsidP="003934F0">
      <w:pPr>
        <w:spacing w:before="120" w:after="120" w:line="24" w:lineRule="atLeast"/>
        <w:ind w:firstLine="709"/>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A tal efecto, se definen los principios y valores que deben regir las relaciones de </w:t>
      </w:r>
      <w:r w:rsidR="00CC58A9" w:rsidRPr="00CC58A9">
        <w:rPr>
          <w:rFonts w:ascii="Calibri" w:eastAsia="Calibri" w:hAnsi="Calibri" w:cs="Calibri"/>
          <w:b/>
          <w:bCs/>
          <w:sz w:val="22"/>
          <w:szCs w:val="22"/>
          <w:lang w:eastAsia="en-US"/>
        </w:rPr>
        <w:t>SARAKUSTA</w:t>
      </w:r>
      <w:r w:rsidR="00C53A04" w:rsidRPr="00CC58A9">
        <w:rPr>
          <w:rFonts w:ascii="Calibri" w:eastAsia="Calibri" w:hAnsi="Calibri" w:cs="Calibri"/>
          <w:b/>
          <w:bCs/>
          <w:sz w:val="22"/>
          <w:szCs w:val="22"/>
          <w:lang w:eastAsia="en-US"/>
        </w:rPr>
        <w:t xml:space="preserve"> </w:t>
      </w:r>
      <w:r w:rsidRPr="00CC58A9">
        <w:rPr>
          <w:rFonts w:ascii="Calibri" w:eastAsia="Calibri" w:hAnsi="Calibri" w:cs="Calibri"/>
          <w:sz w:val="22"/>
          <w:szCs w:val="22"/>
          <w:lang w:eastAsia="en-US"/>
        </w:rPr>
        <w:t>con sus grupos de interés (</w:t>
      </w:r>
      <w:r w:rsidR="00111BFE" w:rsidRPr="00CC58A9">
        <w:rPr>
          <w:rFonts w:ascii="Calibri" w:eastAsia="Calibri" w:hAnsi="Calibri" w:cs="Calibri"/>
          <w:sz w:val="22"/>
          <w:szCs w:val="22"/>
          <w:lang w:eastAsia="en-US"/>
        </w:rPr>
        <w:t>personal</w:t>
      </w:r>
      <w:r w:rsidRPr="00CC58A9">
        <w:rPr>
          <w:rFonts w:ascii="Calibri" w:eastAsia="Calibri" w:hAnsi="Calibri" w:cs="Calibri"/>
          <w:sz w:val="22"/>
          <w:szCs w:val="22"/>
          <w:lang w:eastAsia="en-US"/>
        </w:rPr>
        <w:t>, clientes, accionistas, socios de negocio, proveedores y aquellas sociedades en las que desarrolla su modelo de negocio).</w:t>
      </w:r>
    </w:p>
    <w:p w14:paraId="4B28BA97" w14:textId="77777777" w:rsidR="00E27A78" w:rsidRPr="00CC58A9" w:rsidRDefault="00E27A78" w:rsidP="003934F0">
      <w:pPr>
        <w:spacing w:before="120" w:after="120" w:line="24" w:lineRule="atLeast"/>
        <w:ind w:firstLine="709"/>
        <w:jc w:val="both"/>
        <w:rPr>
          <w:rFonts w:ascii="Calibri" w:eastAsia="Calibri" w:hAnsi="Calibri" w:cs="Calibri"/>
          <w:sz w:val="22"/>
          <w:szCs w:val="22"/>
          <w:lang w:eastAsia="en-US"/>
        </w:rPr>
      </w:pPr>
      <w:r w:rsidRPr="00CC58A9">
        <w:rPr>
          <w:rFonts w:ascii="Calibri" w:eastAsia="Calibri" w:hAnsi="Calibri" w:cs="Calibri"/>
          <w:sz w:val="22"/>
          <w:szCs w:val="22"/>
          <w:lang w:eastAsia="en-US"/>
        </w:rPr>
        <w:t>Para ello, el Código:</w:t>
      </w:r>
    </w:p>
    <w:p w14:paraId="748B1263" w14:textId="77777777" w:rsidR="00E27A78" w:rsidRPr="00CC58A9" w:rsidRDefault="00E27A78" w:rsidP="003934F0">
      <w:pPr>
        <w:numPr>
          <w:ilvl w:val="0"/>
          <w:numId w:val="6"/>
        </w:numPr>
        <w:tabs>
          <w:tab w:val="left" w:pos="709"/>
        </w:tabs>
        <w:spacing w:before="120" w:after="120" w:line="24" w:lineRule="atLeast"/>
        <w:jc w:val="both"/>
        <w:rPr>
          <w:rFonts w:ascii="Calibri" w:eastAsia="Calibri" w:hAnsi="Calibri" w:cs="Calibri"/>
          <w:sz w:val="22"/>
          <w:szCs w:val="22"/>
          <w:lang w:eastAsia="en-US"/>
        </w:rPr>
      </w:pPr>
      <w:r w:rsidRPr="00CC58A9">
        <w:rPr>
          <w:rFonts w:ascii="Calibri" w:eastAsia="Calibri" w:hAnsi="Calibri" w:cs="Calibri"/>
          <w:sz w:val="22"/>
          <w:szCs w:val="22"/>
          <w:lang w:eastAsia="en-US"/>
        </w:rPr>
        <w:t>Facilita el conocimiento y la aplicación de la cultura empresarial de</w:t>
      </w:r>
      <w:r w:rsidR="00C53A04" w:rsidRPr="00CC58A9">
        <w:rPr>
          <w:rFonts w:ascii="Calibri" w:eastAsia="Calibri" w:hAnsi="Calibri" w:cs="Calibri"/>
          <w:b/>
          <w:bCs/>
          <w:sz w:val="22"/>
          <w:szCs w:val="22"/>
          <w:lang w:eastAsia="en-US"/>
        </w:rPr>
        <w:t xml:space="preserve"> </w:t>
      </w:r>
      <w:r w:rsidR="00CC58A9" w:rsidRPr="00CC58A9">
        <w:rPr>
          <w:rFonts w:ascii="Calibri" w:eastAsia="Calibri" w:hAnsi="Calibri" w:cs="Calibri"/>
          <w:b/>
          <w:bCs/>
          <w:sz w:val="22"/>
          <w:szCs w:val="22"/>
          <w:lang w:eastAsia="en-US"/>
        </w:rPr>
        <w:t>SARAKUSTA</w:t>
      </w:r>
      <w:r w:rsidRPr="00CC58A9">
        <w:rPr>
          <w:rFonts w:ascii="Calibri" w:eastAsia="Calibri" w:hAnsi="Calibri" w:cs="Calibri"/>
          <w:sz w:val="22"/>
          <w:szCs w:val="22"/>
          <w:lang w:eastAsia="en-US"/>
        </w:rPr>
        <w:t>.</w:t>
      </w:r>
    </w:p>
    <w:p w14:paraId="164D5083" w14:textId="77777777" w:rsidR="00E27A78" w:rsidRPr="00CC58A9" w:rsidRDefault="00E27A78" w:rsidP="003934F0">
      <w:pPr>
        <w:numPr>
          <w:ilvl w:val="0"/>
          <w:numId w:val="6"/>
        </w:numPr>
        <w:tabs>
          <w:tab w:val="left" w:pos="709"/>
        </w:tabs>
        <w:spacing w:before="120" w:after="120" w:line="24" w:lineRule="atLeast"/>
        <w:jc w:val="both"/>
        <w:rPr>
          <w:rFonts w:ascii="Calibri" w:eastAsia="Calibri" w:hAnsi="Calibri" w:cs="Calibri"/>
          <w:sz w:val="22"/>
          <w:szCs w:val="22"/>
          <w:lang w:eastAsia="en-US"/>
        </w:rPr>
      </w:pPr>
      <w:r w:rsidRPr="00CC58A9">
        <w:rPr>
          <w:rFonts w:ascii="Calibri" w:eastAsia="Calibri" w:hAnsi="Calibri" w:cs="Calibri"/>
          <w:sz w:val="22"/>
          <w:szCs w:val="22"/>
          <w:lang w:eastAsia="en-US"/>
        </w:rPr>
        <w:t>Establece el principio de debida diligencia para la prevención, detección y erradicación de conductas irregulares, cualquiera que sea su naturaleza, comprendiendo, entre otros, el análisis de los riesgos, la definición de responsabilidades, la formación de los empleados y, en su caso, de terceros relacionados directamente con la compañía, y la formalización de procedimientos, en especial, para la notificación e inmediata eliminación de conductas irregulares.</w:t>
      </w:r>
    </w:p>
    <w:p w14:paraId="2F165E79" w14:textId="77777777" w:rsidR="00E27A78" w:rsidRPr="00CC58A9" w:rsidRDefault="00E27A78" w:rsidP="003934F0">
      <w:pPr>
        <w:numPr>
          <w:ilvl w:val="0"/>
          <w:numId w:val="6"/>
        </w:numPr>
        <w:tabs>
          <w:tab w:val="left" w:pos="709"/>
        </w:tabs>
        <w:spacing w:before="120" w:after="120" w:line="24" w:lineRule="atLeast"/>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Tiene en cuenta el principio de responsabilidad penal de las personas jurídicas, recogido en el ordenamiento jurídico correspondiente y previene y proscribe la existencia de comportamientos que puedan determinar la responsabilidad de la compañía entre sus representantes legales, administradores, empleados o por cualquier otra persona que esté sometida a la autoridad de la compañía. </w:t>
      </w:r>
    </w:p>
    <w:p w14:paraId="08331A3B" w14:textId="77777777" w:rsidR="00E27A78" w:rsidRPr="00CC58A9" w:rsidRDefault="00E27A78" w:rsidP="003934F0">
      <w:pPr>
        <w:spacing w:before="120" w:after="120" w:line="24" w:lineRule="atLeast"/>
        <w:ind w:left="360"/>
        <w:jc w:val="both"/>
        <w:rPr>
          <w:rFonts w:ascii="Calibri" w:eastAsia="Calibri" w:hAnsi="Calibri" w:cs="Calibri"/>
          <w:sz w:val="22"/>
          <w:szCs w:val="22"/>
          <w:lang w:eastAsia="en-US"/>
        </w:rPr>
      </w:pPr>
    </w:p>
    <w:p w14:paraId="2B820DD8" w14:textId="77777777" w:rsidR="00E27A78" w:rsidRPr="00CC58A9" w:rsidRDefault="00CE22CF" w:rsidP="002D0C68">
      <w:pPr>
        <w:numPr>
          <w:ilvl w:val="0"/>
          <w:numId w:val="5"/>
        </w:numPr>
        <w:spacing w:after="200" w:line="276" w:lineRule="auto"/>
        <w:ind w:hanging="720"/>
        <w:contextualSpacing/>
        <w:rPr>
          <w:rFonts w:ascii="Calibri" w:eastAsia="Calibri" w:hAnsi="Calibri" w:cs="Calibri"/>
          <w:b/>
          <w:bCs/>
          <w:color w:val="1F3864"/>
          <w:sz w:val="22"/>
          <w:szCs w:val="22"/>
          <w:lang w:eastAsia="en-US"/>
        </w:rPr>
      </w:pPr>
      <w:r w:rsidRPr="00CC58A9">
        <w:rPr>
          <w:rFonts w:ascii="Calibri" w:eastAsia="Calibri" w:hAnsi="Calibri" w:cs="Calibri"/>
          <w:b/>
          <w:bCs/>
          <w:color w:val="000099"/>
          <w:sz w:val="22"/>
          <w:szCs w:val="22"/>
          <w:lang w:eastAsia="en-US"/>
        </w:rPr>
        <w:br w:type="page"/>
      </w:r>
      <w:bookmarkStart w:id="2" w:name="_Ref85455252"/>
      <w:r w:rsidR="003934F0" w:rsidRPr="00CC58A9">
        <w:rPr>
          <w:rFonts w:ascii="Calibri" w:eastAsia="Calibri" w:hAnsi="Calibri" w:cs="Calibri"/>
          <w:b/>
          <w:bCs/>
          <w:color w:val="1F3864"/>
          <w:sz w:val="22"/>
          <w:szCs w:val="22"/>
          <w:lang w:eastAsia="en-US"/>
        </w:rPr>
        <w:lastRenderedPageBreak/>
        <w:t>Á</w:t>
      </w:r>
      <w:r w:rsidR="00E27A78" w:rsidRPr="00CC58A9">
        <w:rPr>
          <w:rFonts w:ascii="Calibri" w:eastAsia="Calibri" w:hAnsi="Calibri" w:cs="Calibri"/>
          <w:b/>
          <w:bCs/>
          <w:color w:val="1F3864"/>
          <w:sz w:val="22"/>
          <w:szCs w:val="22"/>
          <w:lang w:eastAsia="en-US"/>
        </w:rPr>
        <w:t>MBITO DE APLICACIÓN</w:t>
      </w:r>
      <w:bookmarkEnd w:id="2"/>
    </w:p>
    <w:p w14:paraId="3759EB17" w14:textId="77777777" w:rsidR="00E27A78" w:rsidRPr="00CC58A9" w:rsidRDefault="00E27A78" w:rsidP="00A07FA7">
      <w:pPr>
        <w:spacing w:before="120" w:after="120" w:line="24" w:lineRule="atLeast"/>
        <w:ind w:left="720"/>
        <w:contextualSpacing/>
        <w:jc w:val="both"/>
        <w:rPr>
          <w:rFonts w:ascii="Calibri" w:eastAsia="Calibri" w:hAnsi="Calibri" w:cs="Calibri"/>
          <w:sz w:val="22"/>
          <w:szCs w:val="22"/>
          <w:lang w:eastAsia="en-US"/>
        </w:rPr>
      </w:pPr>
    </w:p>
    <w:p w14:paraId="0F9CA01C" w14:textId="77777777" w:rsidR="00E27A78" w:rsidRPr="00CC58A9" w:rsidRDefault="00E27A78" w:rsidP="003934F0">
      <w:pPr>
        <w:spacing w:before="120" w:after="120" w:line="24" w:lineRule="atLeast"/>
        <w:ind w:firstLine="709"/>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El Código se aplica a </w:t>
      </w:r>
      <w:r w:rsidR="00CC58A9" w:rsidRPr="00CC58A9">
        <w:rPr>
          <w:rFonts w:ascii="Calibri" w:eastAsia="Calibri" w:hAnsi="Calibri" w:cs="Calibri"/>
          <w:b/>
          <w:bCs/>
          <w:sz w:val="22"/>
          <w:szCs w:val="22"/>
          <w:lang w:eastAsia="en-US"/>
        </w:rPr>
        <w:t>SARAKUSTA</w:t>
      </w:r>
      <w:r w:rsidR="00CC58A9" w:rsidRPr="00CC58A9">
        <w:rPr>
          <w:rFonts w:ascii="Calibri" w:eastAsia="Calibri" w:hAnsi="Calibri" w:cs="Calibri"/>
          <w:sz w:val="22"/>
          <w:szCs w:val="22"/>
          <w:lang w:eastAsia="en-US"/>
        </w:rPr>
        <w:t xml:space="preserve"> y </w:t>
      </w:r>
      <w:r w:rsidRPr="00CC58A9">
        <w:rPr>
          <w:rFonts w:ascii="Calibri" w:eastAsia="Calibri" w:hAnsi="Calibri" w:cs="Calibri"/>
          <w:sz w:val="22"/>
          <w:szCs w:val="22"/>
          <w:lang w:eastAsia="en-US"/>
        </w:rPr>
        <w:t>vincula a</w:t>
      </w:r>
      <w:r w:rsidR="008E1CCE" w:rsidRPr="00CC58A9">
        <w:rPr>
          <w:rFonts w:ascii="Calibri" w:eastAsia="Calibri" w:hAnsi="Calibri" w:cs="Calibri"/>
          <w:sz w:val="22"/>
          <w:szCs w:val="22"/>
          <w:lang w:eastAsia="en-US"/>
        </w:rPr>
        <w:t>l</w:t>
      </w:r>
      <w:r w:rsidRPr="00CC58A9">
        <w:rPr>
          <w:rFonts w:ascii="Calibri" w:eastAsia="Calibri" w:hAnsi="Calibri" w:cs="Calibri"/>
          <w:sz w:val="22"/>
          <w:szCs w:val="22"/>
          <w:lang w:eastAsia="en-US"/>
        </w:rPr>
        <w:t xml:space="preserve"> personal,</w:t>
      </w:r>
      <w:r w:rsidR="008E1CCE" w:rsidRPr="00CC58A9">
        <w:rPr>
          <w:rFonts w:ascii="Calibri" w:eastAsia="Calibri" w:hAnsi="Calibri" w:cs="Calibri"/>
          <w:sz w:val="22"/>
          <w:szCs w:val="22"/>
          <w:lang w:eastAsia="en-US"/>
        </w:rPr>
        <w:t xml:space="preserve"> responsables, coordinadores y directivos</w:t>
      </w:r>
      <w:r w:rsidR="008D5AE2" w:rsidRPr="00CC58A9">
        <w:rPr>
          <w:rFonts w:ascii="Calibri" w:eastAsia="Calibri" w:hAnsi="Calibri" w:cs="Calibri"/>
          <w:sz w:val="22"/>
          <w:szCs w:val="22"/>
          <w:lang w:eastAsia="en-US"/>
        </w:rPr>
        <w:t xml:space="preserve"> </w:t>
      </w:r>
      <w:r w:rsidR="00CC58A9" w:rsidRPr="00CC58A9">
        <w:rPr>
          <w:rFonts w:ascii="Calibri" w:eastAsia="Calibri" w:hAnsi="Calibri" w:cs="Calibri"/>
          <w:sz w:val="22"/>
          <w:szCs w:val="22"/>
          <w:lang w:eastAsia="en-US"/>
        </w:rPr>
        <w:t>de la empresa</w:t>
      </w:r>
      <w:r w:rsidR="00C53A04" w:rsidRPr="00CC58A9">
        <w:rPr>
          <w:rFonts w:ascii="Calibri" w:eastAsia="Calibri" w:hAnsi="Calibri" w:cs="Calibri"/>
          <w:b/>
          <w:bCs/>
          <w:sz w:val="22"/>
          <w:szCs w:val="22"/>
          <w:lang w:eastAsia="en-US"/>
        </w:rPr>
        <w:t xml:space="preserve"> </w:t>
      </w:r>
      <w:r w:rsidR="008E1CCE" w:rsidRPr="00CC58A9">
        <w:rPr>
          <w:rFonts w:ascii="Calibri" w:eastAsia="Calibri" w:hAnsi="Calibri" w:cs="Calibri"/>
          <w:sz w:val="22"/>
          <w:szCs w:val="22"/>
          <w:lang w:eastAsia="en-US"/>
        </w:rPr>
        <w:t xml:space="preserve">sino también a sus socios, ya sean personas físicas o jurídicas, </w:t>
      </w:r>
      <w:r w:rsidR="00505D70" w:rsidRPr="00CC58A9">
        <w:rPr>
          <w:rFonts w:ascii="Calibri" w:eastAsia="Calibri" w:hAnsi="Calibri" w:cs="Calibri"/>
          <w:sz w:val="22"/>
          <w:szCs w:val="22"/>
          <w:lang w:eastAsia="en-US"/>
        </w:rPr>
        <w:t>administradores</w:t>
      </w:r>
      <w:r w:rsidR="008E1CCE" w:rsidRPr="00CC58A9">
        <w:rPr>
          <w:rFonts w:ascii="Calibri" w:eastAsia="Calibri" w:hAnsi="Calibri" w:cs="Calibri"/>
          <w:sz w:val="22"/>
          <w:szCs w:val="22"/>
          <w:lang w:eastAsia="en-US"/>
        </w:rPr>
        <w:t>.</w:t>
      </w:r>
    </w:p>
    <w:p w14:paraId="06B701FB" w14:textId="77777777" w:rsidR="000D1F91" w:rsidRPr="00CC58A9" w:rsidRDefault="000D1F91" w:rsidP="00A07FA7">
      <w:pPr>
        <w:spacing w:before="120" w:after="120" w:line="24" w:lineRule="atLeast"/>
        <w:jc w:val="both"/>
        <w:rPr>
          <w:rFonts w:ascii="Calibri" w:eastAsia="Calibri" w:hAnsi="Calibri" w:cs="Calibri"/>
          <w:sz w:val="22"/>
          <w:szCs w:val="22"/>
          <w:lang w:eastAsia="en-US"/>
        </w:rPr>
      </w:pPr>
    </w:p>
    <w:p w14:paraId="35D3A950" w14:textId="77777777" w:rsidR="00FB7634" w:rsidRPr="00CC58A9" w:rsidRDefault="004049FD" w:rsidP="002D0C68">
      <w:pPr>
        <w:numPr>
          <w:ilvl w:val="0"/>
          <w:numId w:val="5"/>
        </w:numPr>
        <w:spacing w:after="200" w:line="276" w:lineRule="auto"/>
        <w:ind w:hanging="720"/>
        <w:contextualSpacing/>
        <w:rPr>
          <w:rFonts w:ascii="Calibri" w:eastAsia="Calibri" w:hAnsi="Calibri" w:cs="Calibri"/>
          <w:b/>
          <w:bCs/>
          <w:color w:val="1F3864"/>
          <w:sz w:val="22"/>
          <w:szCs w:val="22"/>
          <w:lang w:eastAsia="en-US"/>
        </w:rPr>
      </w:pPr>
      <w:bookmarkStart w:id="3" w:name="_Ref85455256"/>
      <w:bookmarkStart w:id="4" w:name="_Ref149822550"/>
      <w:r w:rsidRPr="00CC58A9">
        <w:rPr>
          <w:rFonts w:ascii="Calibri" w:eastAsia="Calibri" w:hAnsi="Calibri" w:cs="Calibri"/>
          <w:b/>
          <w:bCs/>
          <w:color w:val="1F3864"/>
          <w:sz w:val="22"/>
          <w:szCs w:val="22"/>
          <w:lang w:eastAsia="en-US"/>
        </w:rPr>
        <w:t>MISION Y P</w:t>
      </w:r>
      <w:r w:rsidR="00E27A78" w:rsidRPr="00CC58A9">
        <w:rPr>
          <w:rFonts w:ascii="Calibri" w:eastAsia="Calibri" w:hAnsi="Calibri" w:cs="Calibri"/>
          <w:b/>
          <w:bCs/>
          <w:color w:val="1F3864"/>
          <w:sz w:val="22"/>
          <w:szCs w:val="22"/>
          <w:lang w:eastAsia="en-US"/>
        </w:rPr>
        <w:t xml:space="preserve">RINCIPIOS </w:t>
      </w:r>
      <w:bookmarkEnd w:id="3"/>
      <w:r w:rsidR="00F06C1B" w:rsidRPr="00CC58A9">
        <w:rPr>
          <w:rFonts w:ascii="Calibri" w:eastAsia="Calibri" w:hAnsi="Calibri" w:cs="Calibri"/>
          <w:b/>
          <w:bCs/>
          <w:color w:val="1F3864"/>
          <w:sz w:val="22"/>
          <w:szCs w:val="22"/>
          <w:lang w:eastAsia="en-US"/>
        </w:rPr>
        <w:t>CORPORATIVOS</w:t>
      </w:r>
      <w:bookmarkEnd w:id="4"/>
    </w:p>
    <w:p w14:paraId="14134592" w14:textId="77777777" w:rsidR="00CC58A9" w:rsidRDefault="00CC58A9" w:rsidP="00111092">
      <w:pPr>
        <w:spacing w:before="120" w:after="120" w:line="24" w:lineRule="atLeast"/>
        <w:ind w:firstLine="709"/>
        <w:jc w:val="both"/>
        <w:rPr>
          <w:rFonts w:ascii="Calibri" w:eastAsia="Calibri" w:hAnsi="Calibri" w:cs="Calibri"/>
          <w:sz w:val="22"/>
          <w:szCs w:val="22"/>
          <w:lang w:eastAsia="en-US"/>
        </w:rPr>
      </w:pPr>
      <w:r w:rsidRPr="00CC58A9">
        <w:rPr>
          <w:rFonts w:ascii="Calibri" w:eastAsia="Calibri" w:hAnsi="Calibri" w:cs="Calibri"/>
          <w:b/>
          <w:bCs/>
          <w:sz w:val="22"/>
          <w:szCs w:val="22"/>
          <w:lang w:eastAsia="en-US"/>
        </w:rPr>
        <w:t>SARAKUSTA</w:t>
      </w:r>
      <w:r w:rsidR="004049FD" w:rsidRPr="00CC58A9">
        <w:rPr>
          <w:rFonts w:ascii="Calibri" w:eastAsia="Calibri" w:hAnsi="Calibri" w:cs="Calibri"/>
          <w:b/>
          <w:bCs/>
          <w:sz w:val="22"/>
          <w:szCs w:val="22"/>
          <w:lang w:eastAsia="en-US"/>
        </w:rPr>
        <w:t xml:space="preserve"> </w:t>
      </w:r>
      <w:r w:rsidR="004049FD" w:rsidRPr="00CC58A9">
        <w:rPr>
          <w:rFonts w:ascii="Calibri" w:eastAsia="Calibri" w:hAnsi="Calibri" w:cs="Calibri"/>
          <w:sz w:val="22"/>
          <w:szCs w:val="22"/>
          <w:lang w:eastAsia="en-US"/>
        </w:rPr>
        <w:t xml:space="preserve">tiene como misión ofrecer a cada cliente una solución </w:t>
      </w:r>
      <w:r w:rsidRPr="00CC58A9">
        <w:rPr>
          <w:rFonts w:ascii="Calibri" w:eastAsia="Calibri" w:hAnsi="Calibri" w:cs="Calibri"/>
          <w:sz w:val="22"/>
          <w:szCs w:val="22"/>
          <w:lang w:eastAsia="en-US"/>
        </w:rPr>
        <w:t>óptima</w:t>
      </w:r>
      <w:r>
        <w:rPr>
          <w:rFonts w:ascii="Calibri" w:eastAsia="Calibri" w:hAnsi="Calibri" w:cs="Calibri"/>
          <w:sz w:val="22"/>
          <w:szCs w:val="22"/>
          <w:lang w:eastAsia="en-US"/>
        </w:rPr>
        <w:t xml:space="preserve"> en el</w:t>
      </w:r>
      <w:r w:rsidR="004049FD" w:rsidRPr="00CC58A9">
        <w:rPr>
          <w:rFonts w:ascii="Calibri" w:eastAsia="Calibri" w:hAnsi="Calibri" w:cs="Calibri"/>
          <w:sz w:val="22"/>
          <w:szCs w:val="22"/>
          <w:lang w:eastAsia="en-US"/>
        </w:rPr>
        <w:t xml:space="preserve"> </w:t>
      </w:r>
      <w:r w:rsidRPr="00CC58A9">
        <w:rPr>
          <w:rFonts w:ascii="Calibri" w:eastAsia="Calibri" w:hAnsi="Calibri" w:cs="Calibri"/>
          <w:sz w:val="22"/>
          <w:szCs w:val="22"/>
          <w:lang w:eastAsia="en-US"/>
        </w:rPr>
        <w:t xml:space="preserve">sector de la coordinación de gremios para la reforma y gestión de siniestros del sector seguro </w:t>
      </w:r>
    </w:p>
    <w:p w14:paraId="4260ADE8" w14:textId="77777777" w:rsidR="00E27A78" w:rsidRPr="00CC58A9" w:rsidRDefault="00111092" w:rsidP="00111092">
      <w:pPr>
        <w:spacing w:before="120" w:after="120" w:line="24" w:lineRule="atLeast"/>
        <w:ind w:firstLine="709"/>
        <w:jc w:val="both"/>
        <w:rPr>
          <w:rFonts w:ascii="Calibri" w:eastAsia="Calibri" w:hAnsi="Calibri" w:cs="Calibri"/>
          <w:sz w:val="22"/>
          <w:szCs w:val="22"/>
          <w:lang w:eastAsia="en-US"/>
        </w:rPr>
      </w:pPr>
      <w:r w:rsidRPr="00CC58A9">
        <w:rPr>
          <w:rFonts w:ascii="Calibri" w:eastAsia="Calibri" w:hAnsi="Calibri" w:cs="Calibri"/>
          <w:sz w:val="22"/>
          <w:szCs w:val="22"/>
          <w:lang w:eastAsia="en-US"/>
        </w:rPr>
        <w:t>Para alcanzar dicha misión, e</w:t>
      </w:r>
      <w:r w:rsidR="00E27A78" w:rsidRPr="00CC58A9">
        <w:rPr>
          <w:rFonts w:ascii="Calibri" w:eastAsia="Calibri" w:hAnsi="Calibri" w:cs="Calibri"/>
          <w:sz w:val="22"/>
          <w:szCs w:val="22"/>
          <w:lang w:eastAsia="en-US"/>
        </w:rPr>
        <w:t xml:space="preserve">l Código de Conducta </w:t>
      </w:r>
      <w:bookmarkStart w:id="5" w:name="_Hlk104222625"/>
      <w:r w:rsidR="00E27A78" w:rsidRPr="00CC58A9">
        <w:rPr>
          <w:rFonts w:ascii="Calibri" w:eastAsia="Calibri" w:hAnsi="Calibri" w:cs="Calibri"/>
          <w:sz w:val="22"/>
          <w:szCs w:val="22"/>
          <w:lang w:eastAsia="en-US"/>
        </w:rPr>
        <w:t xml:space="preserve">incluye principios y estándares básicos para el desarrollo adecuado de las </w:t>
      </w:r>
      <w:bookmarkEnd w:id="5"/>
      <w:r w:rsidR="00E27A78" w:rsidRPr="00CC58A9">
        <w:rPr>
          <w:rFonts w:ascii="Calibri" w:eastAsia="Calibri" w:hAnsi="Calibri" w:cs="Calibri"/>
          <w:sz w:val="22"/>
          <w:szCs w:val="22"/>
          <w:lang w:eastAsia="en-US"/>
        </w:rPr>
        <w:t xml:space="preserve">relaciones entre </w:t>
      </w:r>
      <w:r w:rsidR="00CC58A9" w:rsidRPr="00CC58A9">
        <w:rPr>
          <w:rFonts w:ascii="Calibri" w:eastAsia="Calibri" w:hAnsi="Calibri" w:cs="Calibri"/>
          <w:b/>
          <w:bCs/>
          <w:sz w:val="22"/>
          <w:szCs w:val="22"/>
          <w:lang w:eastAsia="en-US"/>
        </w:rPr>
        <w:t>SARAKUSTA</w:t>
      </w:r>
      <w:r w:rsidR="00766601" w:rsidRPr="00CC58A9">
        <w:rPr>
          <w:rFonts w:ascii="Calibri" w:eastAsia="Calibri" w:hAnsi="Calibri" w:cs="Calibri"/>
          <w:b/>
          <w:bCs/>
          <w:sz w:val="22"/>
          <w:szCs w:val="22"/>
          <w:lang w:eastAsia="en-US"/>
        </w:rPr>
        <w:t xml:space="preserve"> </w:t>
      </w:r>
      <w:r w:rsidR="00E27A78" w:rsidRPr="00CC58A9">
        <w:rPr>
          <w:rFonts w:ascii="Calibri" w:eastAsia="Calibri" w:hAnsi="Calibri" w:cs="Calibri"/>
          <w:sz w:val="22"/>
          <w:szCs w:val="22"/>
          <w:lang w:eastAsia="en-US"/>
        </w:rPr>
        <w:t>y sus principales grupos de interés allí donde desarrolle sus actividades de negocio.</w:t>
      </w:r>
    </w:p>
    <w:p w14:paraId="11FC7C25" w14:textId="77777777" w:rsidR="00E27A78" w:rsidRPr="00CC58A9" w:rsidRDefault="00E27A78" w:rsidP="003934F0">
      <w:pPr>
        <w:spacing w:before="120" w:after="120" w:line="24" w:lineRule="atLeast"/>
        <w:ind w:firstLine="709"/>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Código se basa en los siguientes principios:</w:t>
      </w:r>
    </w:p>
    <w:p w14:paraId="1E334945" w14:textId="77777777" w:rsidR="00E27A78" w:rsidRPr="00CC58A9" w:rsidRDefault="003934F0" w:rsidP="003934F0">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Cumplimiento de la ley</w:t>
      </w:r>
    </w:p>
    <w:p w14:paraId="308EADE4" w14:textId="77777777" w:rsidR="00E27A78" w:rsidRPr="00CC58A9" w:rsidRDefault="00E27A78"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cumplimiento de la legislación vigente es presupuesto necesario del presente Código.</w:t>
      </w:r>
    </w:p>
    <w:p w14:paraId="6CB1C4CA" w14:textId="77777777" w:rsidR="00E27A78" w:rsidRPr="00CC58A9" w:rsidRDefault="003934F0" w:rsidP="003934F0">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Buena fe</w:t>
      </w:r>
    </w:p>
    <w:p w14:paraId="7AD765BA" w14:textId="77777777" w:rsidR="00E27A78" w:rsidRPr="00CC58A9" w:rsidRDefault="00124C8C"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C</w:t>
      </w:r>
      <w:r w:rsidR="00396714" w:rsidRPr="00CC58A9">
        <w:rPr>
          <w:rFonts w:ascii="Calibri" w:eastAsia="Calibri" w:hAnsi="Calibri" w:cs="Calibri"/>
          <w:sz w:val="22"/>
          <w:szCs w:val="22"/>
          <w:lang w:eastAsia="en-US"/>
        </w:rPr>
        <w:t>ualquier</w:t>
      </w:r>
      <w:r w:rsidR="00E27A78" w:rsidRPr="00CC58A9">
        <w:rPr>
          <w:rFonts w:ascii="Calibri" w:eastAsia="Calibri" w:hAnsi="Calibri" w:cs="Calibri"/>
          <w:sz w:val="22"/>
          <w:szCs w:val="22"/>
          <w:lang w:eastAsia="en-US"/>
        </w:rPr>
        <w:t xml:space="preserve"> actuación </w:t>
      </w:r>
      <w:r w:rsidR="00756F76" w:rsidRPr="00CC58A9">
        <w:rPr>
          <w:rFonts w:ascii="Calibri" w:eastAsia="Calibri" w:hAnsi="Calibri" w:cs="Calibri"/>
          <w:sz w:val="22"/>
          <w:szCs w:val="22"/>
          <w:lang w:eastAsia="en-US"/>
        </w:rPr>
        <w:t>debe ajustarse</w:t>
      </w:r>
      <w:r w:rsidRPr="00CC58A9">
        <w:rPr>
          <w:rFonts w:ascii="Calibri" w:eastAsia="Calibri" w:hAnsi="Calibri" w:cs="Calibri"/>
          <w:sz w:val="22"/>
          <w:szCs w:val="22"/>
          <w:lang w:eastAsia="en-US"/>
        </w:rPr>
        <w:t xml:space="preserve"> en todo momento </w:t>
      </w:r>
      <w:r w:rsidR="00E27A78" w:rsidRPr="00CC58A9">
        <w:rPr>
          <w:rFonts w:ascii="Calibri" w:eastAsia="Calibri" w:hAnsi="Calibri" w:cs="Calibri"/>
          <w:sz w:val="22"/>
          <w:szCs w:val="22"/>
          <w:lang w:eastAsia="en-US"/>
        </w:rPr>
        <w:t>a los principios de lealtad y buena fe con la empresa, con superiores, compañeros y colaboradores</w:t>
      </w:r>
      <w:r w:rsidR="00396714" w:rsidRPr="00CC58A9">
        <w:rPr>
          <w:rFonts w:ascii="Calibri" w:eastAsia="Calibri" w:hAnsi="Calibri" w:cs="Calibri"/>
          <w:sz w:val="22"/>
          <w:szCs w:val="22"/>
          <w:lang w:eastAsia="en-US"/>
        </w:rPr>
        <w:t>.</w:t>
      </w:r>
      <w:r w:rsidR="00E27A78" w:rsidRPr="00CC58A9">
        <w:rPr>
          <w:rFonts w:ascii="Calibri" w:eastAsia="Calibri" w:hAnsi="Calibri" w:cs="Calibri"/>
          <w:sz w:val="22"/>
          <w:szCs w:val="22"/>
          <w:lang w:eastAsia="en-US"/>
        </w:rPr>
        <w:t xml:space="preserve"> </w:t>
      </w:r>
    </w:p>
    <w:p w14:paraId="34668396" w14:textId="77777777" w:rsidR="00E27A78" w:rsidRPr="00CC58A9" w:rsidRDefault="003934F0" w:rsidP="003934F0">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Honestidad</w:t>
      </w:r>
    </w:p>
    <w:p w14:paraId="5BD2E470" w14:textId="77777777" w:rsidR="00E27A78" w:rsidRPr="00CC58A9" w:rsidRDefault="00756F76"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Todo el personal de </w:t>
      </w:r>
      <w:r w:rsidR="00CC58A9" w:rsidRPr="00CC58A9">
        <w:rPr>
          <w:rFonts w:ascii="Calibri" w:eastAsia="Calibri" w:hAnsi="Calibri" w:cs="Calibri"/>
          <w:b/>
          <w:bCs/>
          <w:sz w:val="22"/>
          <w:szCs w:val="22"/>
          <w:lang w:eastAsia="en-US"/>
        </w:rPr>
        <w:t>SARAKUSTA</w:t>
      </w:r>
      <w:r w:rsidR="00766601" w:rsidRPr="00CC58A9">
        <w:rPr>
          <w:rFonts w:ascii="Calibri" w:eastAsia="Calibri" w:hAnsi="Calibri" w:cs="Calibri"/>
          <w:b/>
          <w:bCs/>
          <w:color w:val="A5A5A5"/>
          <w:sz w:val="22"/>
          <w:szCs w:val="22"/>
          <w:lang w:eastAsia="en-US"/>
        </w:rPr>
        <w:t xml:space="preserve"> </w:t>
      </w:r>
      <w:r w:rsidR="00E27A78" w:rsidRPr="00CC58A9">
        <w:rPr>
          <w:rFonts w:ascii="Calibri" w:eastAsia="Calibri" w:hAnsi="Calibri" w:cs="Calibri"/>
          <w:sz w:val="22"/>
          <w:szCs w:val="22"/>
          <w:lang w:eastAsia="en-US"/>
        </w:rPr>
        <w:t xml:space="preserve">se compromete a declarar cualquier relación personal o profesional que pudiera condicionar </w:t>
      </w:r>
      <w:r w:rsidR="00124C8C" w:rsidRPr="00CC58A9">
        <w:rPr>
          <w:rFonts w:ascii="Calibri" w:eastAsia="Calibri" w:hAnsi="Calibri" w:cs="Calibri"/>
          <w:sz w:val="22"/>
          <w:szCs w:val="22"/>
          <w:lang w:eastAsia="en-US"/>
        </w:rPr>
        <w:t xml:space="preserve">su </w:t>
      </w:r>
      <w:r w:rsidR="00E27A78" w:rsidRPr="00CC58A9">
        <w:rPr>
          <w:rFonts w:ascii="Calibri" w:eastAsia="Calibri" w:hAnsi="Calibri" w:cs="Calibri"/>
          <w:sz w:val="22"/>
          <w:szCs w:val="22"/>
          <w:lang w:eastAsia="en-US"/>
        </w:rPr>
        <w:t xml:space="preserve">comportamiento </w:t>
      </w:r>
      <w:r w:rsidR="008D5AE2" w:rsidRPr="00CC58A9">
        <w:rPr>
          <w:rFonts w:ascii="Calibri" w:eastAsia="Calibri" w:hAnsi="Calibri" w:cs="Calibri"/>
          <w:sz w:val="22"/>
          <w:szCs w:val="22"/>
          <w:lang w:eastAsia="en-US"/>
        </w:rPr>
        <w:t xml:space="preserve">en </w:t>
      </w:r>
      <w:r w:rsidR="00E27A78" w:rsidRPr="00CC58A9">
        <w:rPr>
          <w:rFonts w:ascii="Calibri" w:eastAsia="Calibri" w:hAnsi="Calibri" w:cs="Calibri"/>
          <w:sz w:val="22"/>
          <w:szCs w:val="22"/>
          <w:lang w:eastAsia="en-US"/>
        </w:rPr>
        <w:t xml:space="preserve">la Compañía. </w:t>
      </w:r>
    </w:p>
    <w:p w14:paraId="44927973" w14:textId="77777777" w:rsidR="00E27A78" w:rsidRPr="00CC58A9" w:rsidRDefault="00E27A78"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Además, no se aceptan compensaciones o ventajas indebidas. </w:t>
      </w:r>
    </w:p>
    <w:p w14:paraId="424A05AC" w14:textId="77777777" w:rsidR="00E27A78" w:rsidRPr="00CC58A9" w:rsidRDefault="00E27A78"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Se inculca la honestidad y ética profesional en las relaciones comerciales y profesionales habituales en el desempeño </w:t>
      </w:r>
      <w:r w:rsidR="00F264A1" w:rsidRPr="00CC58A9">
        <w:rPr>
          <w:rFonts w:ascii="Calibri" w:eastAsia="Calibri" w:hAnsi="Calibri" w:cs="Calibri"/>
          <w:sz w:val="22"/>
          <w:szCs w:val="22"/>
          <w:lang w:eastAsia="en-US"/>
        </w:rPr>
        <w:t>del</w:t>
      </w:r>
      <w:r w:rsidRPr="00CC58A9">
        <w:rPr>
          <w:rFonts w:ascii="Calibri" w:eastAsia="Calibri" w:hAnsi="Calibri" w:cs="Calibri"/>
          <w:sz w:val="22"/>
          <w:szCs w:val="22"/>
          <w:lang w:eastAsia="en-US"/>
        </w:rPr>
        <w:t xml:space="preserve"> trabajo.</w:t>
      </w:r>
    </w:p>
    <w:p w14:paraId="2CC8699B" w14:textId="77777777" w:rsidR="00E27A78" w:rsidRPr="00CC58A9" w:rsidRDefault="003934F0" w:rsidP="003934F0">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Respeto</w:t>
      </w:r>
    </w:p>
    <w:p w14:paraId="1F883C26" w14:textId="77777777" w:rsidR="00E27A78" w:rsidRPr="00CC58A9" w:rsidRDefault="00F264A1"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Todo el personal es </w:t>
      </w:r>
      <w:r w:rsidR="00E27A78" w:rsidRPr="00CC58A9">
        <w:rPr>
          <w:rFonts w:ascii="Calibri" w:eastAsia="Calibri" w:hAnsi="Calibri" w:cs="Calibri"/>
          <w:sz w:val="22"/>
          <w:szCs w:val="22"/>
          <w:lang w:eastAsia="en-US"/>
        </w:rPr>
        <w:t xml:space="preserve">responsable de generar un ambiente de cordialidad y amabilidad en </w:t>
      </w:r>
      <w:r w:rsidRPr="00CC58A9">
        <w:rPr>
          <w:rFonts w:ascii="Calibri" w:eastAsia="Calibri" w:hAnsi="Calibri" w:cs="Calibri"/>
          <w:sz w:val="22"/>
          <w:szCs w:val="22"/>
          <w:lang w:eastAsia="en-US"/>
        </w:rPr>
        <w:t>el</w:t>
      </w:r>
      <w:r w:rsidR="00E27A78" w:rsidRPr="00CC58A9">
        <w:rPr>
          <w:rFonts w:ascii="Calibri" w:eastAsia="Calibri" w:hAnsi="Calibri" w:cs="Calibri"/>
          <w:sz w:val="22"/>
          <w:szCs w:val="22"/>
          <w:lang w:eastAsia="en-US"/>
        </w:rPr>
        <w:t xml:space="preserve"> entorno. </w:t>
      </w:r>
    </w:p>
    <w:p w14:paraId="4878334E" w14:textId="77777777" w:rsidR="00E27A78" w:rsidRPr="00CC58A9" w:rsidRDefault="00F264A1"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Se potencia</w:t>
      </w:r>
      <w:r w:rsidR="00E27A78" w:rsidRPr="00CC58A9">
        <w:rPr>
          <w:rFonts w:ascii="Calibri" w:eastAsia="Calibri" w:hAnsi="Calibri" w:cs="Calibri"/>
          <w:sz w:val="22"/>
          <w:szCs w:val="22"/>
          <w:lang w:eastAsia="en-US"/>
        </w:rPr>
        <w:t xml:space="preserve"> el respeto y confianza entre las personas. </w:t>
      </w:r>
      <w:r w:rsidRPr="00CC58A9">
        <w:rPr>
          <w:rFonts w:ascii="Calibri" w:eastAsia="Calibri" w:hAnsi="Calibri" w:cs="Calibri"/>
          <w:sz w:val="22"/>
          <w:szCs w:val="22"/>
          <w:lang w:eastAsia="en-US"/>
        </w:rPr>
        <w:t>Se aprecia</w:t>
      </w:r>
      <w:r w:rsidR="00E27A78" w:rsidRPr="00CC58A9">
        <w:rPr>
          <w:rFonts w:ascii="Calibri" w:eastAsia="Calibri" w:hAnsi="Calibri" w:cs="Calibri"/>
          <w:sz w:val="22"/>
          <w:szCs w:val="22"/>
          <w:lang w:eastAsia="en-US"/>
        </w:rPr>
        <w:t xml:space="preserve"> la diversidad en opiniones, formación y cultura como fuente de conocimiento y ventaja competitiva. </w:t>
      </w:r>
    </w:p>
    <w:p w14:paraId="46550556" w14:textId="77777777" w:rsidR="00E27A78" w:rsidRPr="00CC58A9" w:rsidRDefault="00F264A1"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Se cuida</w:t>
      </w:r>
      <w:r w:rsidR="00E27A78" w:rsidRPr="00CC58A9">
        <w:rPr>
          <w:rFonts w:ascii="Calibri" w:eastAsia="Calibri" w:hAnsi="Calibri" w:cs="Calibri"/>
          <w:sz w:val="22"/>
          <w:szCs w:val="22"/>
          <w:lang w:eastAsia="en-US"/>
        </w:rPr>
        <w:t xml:space="preserve"> el lenguaje que </w:t>
      </w:r>
      <w:r w:rsidRPr="00CC58A9">
        <w:rPr>
          <w:rFonts w:ascii="Calibri" w:eastAsia="Calibri" w:hAnsi="Calibri" w:cs="Calibri"/>
          <w:sz w:val="22"/>
          <w:szCs w:val="22"/>
          <w:lang w:eastAsia="en-US"/>
        </w:rPr>
        <w:t>se utiliza</w:t>
      </w:r>
      <w:r w:rsidR="00E27A78" w:rsidRPr="00CC58A9">
        <w:rPr>
          <w:rFonts w:ascii="Calibri" w:eastAsia="Calibri" w:hAnsi="Calibri" w:cs="Calibri"/>
          <w:sz w:val="22"/>
          <w:szCs w:val="22"/>
          <w:lang w:eastAsia="en-US"/>
        </w:rPr>
        <w:t xml:space="preserve"> al hablar de terceros y </w:t>
      </w:r>
      <w:r w:rsidRPr="00CC58A9">
        <w:rPr>
          <w:rFonts w:ascii="Calibri" w:eastAsia="Calibri" w:hAnsi="Calibri" w:cs="Calibri"/>
          <w:sz w:val="22"/>
          <w:szCs w:val="22"/>
          <w:lang w:eastAsia="en-US"/>
        </w:rPr>
        <w:t>se propicia</w:t>
      </w:r>
      <w:r w:rsidR="00E27A78" w:rsidRPr="00CC58A9">
        <w:rPr>
          <w:rFonts w:ascii="Calibri" w:eastAsia="Calibri" w:hAnsi="Calibri" w:cs="Calibri"/>
          <w:sz w:val="22"/>
          <w:szCs w:val="22"/>
          <w:lang w:eastAsia="en-US"/>
        </w:rPr>
        <w:t xml:space="preserve"> la no existencia de pautas y comentarios difamatorios dentro y fuera de la organización. </w:t>
      </w:r>
    </w:p>
    <w:p w14:paraId="46BA9174" w14:textId="77777777" w:rsidR="00E27A78" w:rsidRPr="00CC58A9" w:rsidRDefault="00F264A1"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lastRenderedPageBreak/>
        <w:t>Se promueve</w:t>
      </w:r>
      <w:r w:rsidR="00E27A78" w:rsidRPr="00CC58A9">
        <w:rPr>
          <w:rFonts w:ascii="Calibri" w:eastAsia="Calibri" w:hAnsi="Calibri" w:cs="Calibri"/>
          <w:sz w:val="22"/>
          <w:szCs w:val="22"/>
          <w:lang w:eastAsia="en-US"/>
        </w:rPr>
        <w:t xml:space="preserve"> el respeto a la igualdad real de oportunidades entre </w:t>
      </w:r>
      <w:r w:rsidR="00CC58A9">
        <w:rPr>
          <w:rFonts w:ascii="Calibri" w:eastAsia="Calibri" w:hAnsi="Calibri" w:cs="Calibri"/>
          <w:sz w:val="22"/>
          <w:szCs w:val="22"/>
          <w:lang w:eastAsia="en-US"/>
        </w:rPr>
        <w:t xml:space="preserve">mujeres </w:t>
      </w:r>
      <w:r w:rsidR="00E27A78" w:rsidRPr="00CC58A9">
        <w:rPr>
          <w:rFonts w:ascii="Calibri" w:eastAsia="Calibri" w:hAnsi="Calibri" w:cs="Calibri"/>
          <w:sz w:val="22"/>
          <w:szCs w:val="22"/>
          <w:lang w:eastAsia="en-US"/>
        </w:rPr>
        <w:t xml:space="preserve">y </w:t>
      </w:r>
      <w:r w:rsidR="00CC58A9">
        <w:rPr>
          <w:rFonts w:ascii="Calibri" w:eastAsia="Calibri" w:hAnsi="Calibri" w:cs="Calibri"/>
          <w:sz w:val="22"/>
          <w:szCs w:val="22"/>
          <w:lang w:eastAsia="en-US"/>
        </w:rPr>
        <w:t>hombres</w:t>
      </w:r>
      <w:r w:rsidR="00E27A78" w:rsidRPr="00CC58A9">
        <w:rPr>
          <w:rFonts w:ascii="Calibri" w:eastAsia="Calibri" w:hAnsi="Calibri" w:cs="Calibri"/>
          <w:sz w:val="22"/>
          <w:szCs w:val="22"/>
          <w:lang w:eastAsia="en-US"/>
        </w:rPr>
        <w:t xml:space="preserve">, evitando cualquier escenario de discriminación directa o indirecta. </w:t>
      </w:r>
    </w:p>
    <w:p w14:paraId="7E6AE77A" w14:textId="77777777" w:rsidR="00F264A1" w:rsidRPr="00CC58A9" w:rsidRDefault="00E27A78" w:rsidP="005F34D7">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Ninguna persona en </w:t>
      </w:r>
      <w:r w:rsidR="00CC58A9" w:rsidRPr="00CC58A9">
        <w:rPr>
          <w:rFonts w:ascii="Calibri" w:eastAsia="Calibri" w:hAnsi="Calibri" w:cs="Calibri"/>
          <w:b/>
          <w:bCs/>
          <w:sz w:val="22"/>
          <w:szCs w:val="22"/>
          <w:lang w:eastAsia="en-US"/>
        </w:rPr>
        <w:t>SARAKUSTA</w:t>
      </w:r>
      <w:r w:rsidR="00766601" w:rsidRPr="00CC58A9">
        <w:rPr>
          <w:rFonts w:ascii="Calibri" w:eastAsia="Calibri" w:hAnsi="Calibri" w:cs="Calibri"/>
          <w:b/>
          <w:bCs/>
          <w:sz w:val="22"/>
          <w:szCs w:val="22"/>
          <w:lang w:eastAsia="en-US"/>
        </w:rPr>
        <w:t xml:space="preserve"> </w:t>
      </w:r>
      <w:r w:rsidRPr="00CC58A9">
        <w:rPr>
          <w:rFonts w:ascii="Calibri" w:eastAsia="Calibri" w:hAnsi="Calibri" w:cs="Calibri"/>
          <w:sz w:val="22"/>
          <w:szCs w:val="22"/>
          <w:lang w:eastAsia="en-US"/>
        </w:rPr>
        <w:t xml:space="preserve">es discriminada en el ámbito profesional por raza, discapacidad física, religión, edad, nacionalidad, orientación sexual, sexo, opinión política u origen social. </w:t>
      </w:r>
    </w:p>
    <w:p w14:paraId="663F3971" w14:textId="77777777" w:rsidR="00A96BBC" w:rsidRPr="00CC58A9" w:rsidRDefault="00A96BBC" w:rsidP="005F34D7">
      <w:pPr>
        <w:spacing w:before="120" w:after="120" w:line="24" w:lineRule="atLeast"/>
        <w:ind w:left="1134"/>
        <w:jc w:val="both"/>
        <w:rPr>
          <w:rFonts w:ascii="Calibri" w:eastAsia="Calibri" w:hAnsi="Calibri" w:cs="Calibri"/>
          <w:sz w:val="22"/>
          <w:szCs w:val="22"/>
          <w:lang w:eastAsia="en-US"/>
        </w:rPr>
      </w:pPr>
    </w:p>
    <w:p w14:paraId="228B8349" w14:textId="77777777" w:rsidR="00E27A78" w:rsidRPr="00CC58A9" w:rsidRDefault="00E27A78" w:rsidP="00A07FA7">
      <w:pPr>
        <w:numPr>
          <w:ilvl w:val="0"/>
          <w:numId w:val="5"/>
        </w:numPr>
        <w:spacing w:after="200" w:line="276" w:lineRule="auto"/>
        <w:ind w:hanging="720"/>
        <w:contextualSpacing/>
        <w:rPr>
          <w:rFonts w:ascii="Calibri" w:eastAsia="Calibri" w:hAnsi="Calibri" w:cs="Calibri"/>
          <w:b/>
          <w:bCs/>
          <w:color w:val="1F3864"/>
          <w:sz w:val="22"/>
          <w:szCs w:val="22"/>
          <w:lang w:eastAsia="en-US"/>
        </w:rPr>
      </w:pPr>
      <w:bookmarkStart w:id="6" w:name="_Ref85455262"/>
      <w:bookmarkStart w:id="7" w:name="_Hlk85446924"/>
      <w:r w:rsidRPr="00CC58A9">
        <w:rPr>
          <w:rFonts w:ascii="Calibri" w:eastAsia="Calibri" w:hAnsi="Calibri" w:cs="Calibri"/>
          <w:b/>
          <w:bCs/>
          <w:color w:val="1F3864"/>
          <w:sz w:val="22"/>
          <w:szCs w:val="22"/>
          <w:lang w:eastAsia="en-US"/>
        </w:rPr>
        <w:t>COMPROMISOS DE CONDUCTA</w:t>
      </w:r>
      <w:bookmarkEnd w:id="6"/>
    </w:p>
    <w:bookmarkEnd w:id="7"/>
    <w:p w14:paraId="5D385C30" w14:textId="77777777" w:rsidR="00E27A78" w:rsidRPr="00CC58A9" w:rsidRDefault="00E27A78" w:rsidP="003934F0">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Cumplimiento de la legislación aplicable y de la normativa interna</w:t>
      </w:r>
    </w:p>
    <w:p w14:paraId="56358104" w14:textId="77777777" w:rsidR="00E27A78" w:rsidRPr="00CC58A9" w:rsidRDefault="00E27A78"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cumplimiento normativo es presupuesto necesario del presente Código.</w:t>
      </w:r>
    </w:p>
    <w:p w14:paraId="5DA35FA7" w14:textId="77777777" w:rsidR="00E27A78" w:rsidRPr="00CC58A9" w:rsidRDefault="00BB1BCC"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Todas las personas </w:t>
      </w:r>
      <w:r w:rsidR="00E27A78" w:rsidRPr="00CC58A9">
        <w:rPr>
          <w:rFonts w:ascii="Calibri" w:eastAsia="Calibri" w:hAnsi="Calibri" w:cs="Calibri"/>
          <w:sz w:val="22"/>
          <w:szCs w:val="22"/>
          <w:lang w:eastAsia="en-US"/>
        </w:rPr>
        <w:t xml:space="preserve">de </w:t>
      </w:r>
      <w:r w:rsidR="00CC58A9" w:rsidRPr="00CC58A9">
        <w:rPr>
          <w:rFonts w:ascii="Calibri" w:eastAsia="Calibri" w:hAnsi="Calibri" w:cs="Calibri"/>
          <w:b/>
          <w:bCs/>
          <w:sz w:val="22"/>
          <w:szCs w:val="22"/>
          <w:lang w:eastAsia="en-US"/>
        </w:rPr>
        <w:t>SARAKUSTA</w:t>
      </w:r>
      <w:r w:rsidR="00766601" w:rsidRPr="00CC58A9">
        <w:rPr>
          <w:rFonts w:ascii="Calibri" w:eastAsia="Calibri" w:hAnsi="Calibri" w:cs="Calibri"/>
          <w:b/>
          <w:bCs/>
          <w:sz w:val="22"/>
          <w:szCs w:val="22"/>
          <w:lang w:eastAsia="en-US"/>
        </w:rPr>
        <w:t xml:space="preserve"> </w:t>
      </w:r>
      <w:r w:rsidR="00E27A78" w:rsidRPr="00CC58A9">
        <w:rPr>
          <w:rFonts w:ascii="Calibri" w:eastAsia="Calibri" w:hAnsi="Calibri" w:cs="Calibri"/>
          <w:sz w:val="22"/>
          <w:szCs w:val="22"/>
          <w:lang w:eastAsia="en-US"/>
        </w:rPr>
        <w:t>deben cumplir las normas y procedimientos de la compañía, así como las políticas que pudieran aprobarse en su desarrollo.</w:t>
      </w:r>
    </w:p>
    <w:p w14:paraId="5F996468" w14:textId="77777777" w:rsidR="00E27A78" w:rsidRPr="00CC58A9" w:rsidRDefault="00CC58A9" w:rsidP="003934F0">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b/>
          <w:bCs/>
          <w:sz w:val="22"/>
          <w:szCs w:val="22"/>
          <w:lang w:eastAsia="en-US"/>
        </w:rPr>
        <w:t>SARAKUSTA</w:t>
      </w:r>
      <w:r w:rsidR="00766601" w:rsidRPr="00CC58A9">
        <w:rPr>
          <w:rFonts w:ascii="Calibri" w:eastAsia="Calibri" w:hAnsi="Calibri" w:cs="Calibri"/>
          <w:b/>
          <w:bCs/>
          <w:sz w:val="22"/>
          <w:szCs w:val="22"/>
          <w:lang w:eastAsia="en-US"/>
        </w:rPr>
        <w:t xml:space="preserve"> </w:t>
      </w:r>
      <w:r w:rsidR="00E27A78" w:rsidRPr="00CC58A9">
        <w:rPr>
          <w:rFonts w:ascii="Calibri" w:eastAsia="Calibri" w:hAnsi="Calibri" w:cs="Calibri"/>
          <w:sz w:val="22"/>
          <w:szCs w:val="22"/>
          <w:lang w:eastAsia="en-US"/>
        </w:rPr>
        <w:t>se compromete a poner los medios necesarios para que sus empleados conozcan y comprendan la normativa interna y externa necesaria para el ejercicio de sus responsabilidades.</w:t>
      </w:r>
    </w:p>
    <w:p w14:paraId="1AADC259" w14:textId="77777777" w:rsidR="00E27A78" w:rsidRPr="00CC58A9" w:rsidRDefault="00E27A78" w:rsidP="00E120EB">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 xml:space="preserve">Relaciones con </w:t>
      </w:r>
      <w:r w:rsidR="00BB1BCC" w:rsidRPr="00CC58A9">
        <w:rPr>
          <w:rFonts w:ascii="Calibri" w:eastAsia="Calibri" w:hAnsi="Calibri" w:cs="Calibri"/>
          <w:b/>
          <w:bCs/>
          <w:color w:val="1F3864"/>
          <w:sz w:val="22"/>
          <w:szCs w:val="22"/>
          <w:lang w:eastAsia="en-US"/>
        </w:rPr>
        <w:t>el personal</w:t>
      </w:r>
    </w:p>
    <w:p w14:paraId="17059EA3"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El personal </w:t>
      </w:r>
      <w:r w:rsidR="00CC58A9" w:rsidRPr="00CC58A9">
        <w:rPr>
          <w:rFonts w:ascii="Calibri" w:eastAsia="Calibri" w:hAnsi="Calibri" w:cs="Calibri"/>
          <w:sz w:val="22"/>
          <w:szCs w:val="22"/>
          <w:lang w:eastAsia="en-US"/>
        </w:rPr>
        <w:t xml:space="preserve">de </w:t>
      </w:r>
      <w:r w:rsidR="00CC58A9" w:rsidRPr="00CC58A9">
        <w:rPr>
          <w:rFonts w:ascii="Calibri" w:eastAsia="Calibri" w:hAnsi="Calibri" w:cs="Calibri"/>
          <w:b/>
          <w:bCs/>
          <w:sz w:val="22"/>
          <w:szCs w:val="22"/>
          <w:lang w:eastAsia="en-US"/>
        </w:rPr>
        <w:t xml:space="preserve">SARAKUSTA </w:t>
      </w:r>
      <w:r w:rsidRPr="00CC58A9">
        <w:rPr>
          <w:rFonts w:ascii="Calibri" w:eastAsia="Calibri" w:hAnsi="Calibri" w:cs="Calibri"/>
          <w:sz w:val="22"/>
          <w:szCs w:val="22"/>
          <w:lang w:eastAsia="en-US"/>
        </w:rPr>
        <w:t xml:space="preserve">colaborará en el cumplimiento estricto de las normas laborales aplicables y en la prevención, detección y erradicación de irregularidades en esta materia. </w:t>
      </w:r>
    </w:p>
    <w:p w14:paraId="4DA37F92"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Todo </w:t>
      </w:r>
      <w:r w:rsidR="00F264A1" w:rsidRPr="00CC58A9">
        <w:rPr>
          <w:rFonts w:ascii="Calibri" w:eastAsia="Calibri" w:hAnsi="Calibri" w:cs="Calibri"/>
          <w:sz w:val="22"/>
          <w:szCs w:val="22"/>
          <w:lang w:eastAsia="en-US"/>
        </w:rPr>
        <w:t>el personal</w:t>
      </w:r>
      <w:r w:rsidRPr="00CC58A9">
        <w:rPr>
          <w:rFonts w:ascii="Calibri" w:eastAsia="Calibri" w:hAnsi="Calibri" w:cs="Calibri"/>
          <w:sz w:val="22"/>
          <w:szCs w:val="22"/>
          <w:lang w:eastAsia="en-US"/>
        </w:rPr>
        <w:t xml:space="preserve"> está obligado a actuar, en sus relaciones laborales con otros empleados, conforme a criterios de respeto, dignidad y justicia, teniendo en cuenta la diferente sensibilidad cultural de cada persona y no permitiendo ninguna forma de violencia, acoso o abuso en el trabajo, ni discriminaciones por razón de raza, religión, edad, nacionalidad, género o cualquier otra condición personal o social ajena a sus condiciones de mérito y capacidad, </w:t>
      </w:r>
      <w:bookmarkStart w:id="8" w:name="_Hlk84318011"/>
      <w:r w:rsidRPr="00CC58A9">
        <w:rPr>
          <w:rFonts w:ascii="Calibri" w:eastAsia="Calibri" w:hAnsi="Calibri" w:cs="Calibri"/>
          <w:sz w:val="22"/>
          <w:szCs w:val="22"/>
          <w:lang w:eastAsia="en-US"/>
        </w:rPr>
        <w:t>con especial consideración hacia la atención y la integración de las personas con discapacidad o minusvalías.</w:t>
      </w:r>
    </w:p>
    <w:bookmarkEnd w:id="8"/>
    <w:p w14:paraId="1461F243"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Todo</w:t>
      </w:r>
      <w:r w:rsidR="00F264A1" w:rsidRPr="00CC58A9">
        <w:rPr>
          <w:rFonts w:ascii="Calibri" w:eastAsia="Calibri" w:hAnsi="Calibri" w:cs="Calibri"/>
          <w:sz w:val="22"/>
          <w:szCs w:val="22"/>
          <w:lang w:eastAsia="en-US"/>
        </w:rPr>
        <w:t xml:space="preserve"> el personal es</w:t>
      </w:r>
      <w:r w:rsidRPr="00CC58A9">
        <w:rPr>
          <w:rFonts w:ascii="Calibri" w:eastAsia="Calibri" w:hAnsi="Calibri" w:cs="Calibri"/>
          <w:sz w:val="22"/>
          <w:szCs w:val="22"/>
          <w:lang w:eastAsia="en-US"/>
        </w:rPr>
        <w:t xml:space="preserve"> responsable</w:t>
      </w:r>
      <w:r w:rsidR="00F264A1" w:rsidRPr="00CC58A9">
        <w:rPr>
          <w:rFonts w:ascii="Calibri" w:eastAsia="Calibri" w:hAnsi="Calibri" w:cs="Calibri"/>
          <w:sz w:val="22"/>
          <w:szCs w:val="22"/>
          <w:lang w:eastAsia="en-US"/>
        </w:rPr>
        <w:t xml:space="preserve"> </w:t>
      </w:r>
      <w:r w:rsidRPr="00CC58A9">
        <w:rPr>
          <w:rFonts w:ascii="Calibri" w:eastAsia="Calibri" w:hAnsi="Calibri" w:cs="Calibri"/>
          <w:sz w:val="22"/>
          <w:szCs w:val="22"/>
          <w:lang w:eastAsia="en-US"/>
        </w:rPr>
        <w:t>de cumplir rigurosamente las normas de salud y seguridad en el trabajo, y de velar por su propia seguridad y por la de las personas afectadas por sus actividades.</w:t>
      </w:r>
    </w:p>
    <w:p w14:paraId="0C97AF3D" w14:textId="77777777" w:rsidR="003B5B14" w:rsidRPr="00CC58A9" w:rsidRDefault="00F264A1" w:rsidP="003B5B14">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personal</w:t>
      </w:r>
      <w:r w:rsidR="00E27A78" w:rsidRPr="00CC58A9">
        <w:rPr>
          <w:rFonts w:ascii="Calibri" w:eastAsia="Calibri" w:hAnsi="Calibri" w:cs="Calibri"/>
          <w:sz w:val="22"/>
          <w:szCs w:val="22"/>
          <w:lang w:eastAsia="en-US"/>
        </w:rPr>
        <w:t xml:space="preserve"> </w:t>
      </w:r>
      <w:r w:rsidR="00CC58A9" w:rsidRPr="00CC58A9">
        <w:rPr>
          <w:rFonts w:ascii="Calibri" w:eastAsia="Calibri" w:hAnsi="Calibri" w:cs="Calibri"/>
          <w:sz w:val="22"/>
          <w:szCs w:val="22"/>
          <w:lang w:eastAsia="en-US"/>
        </w:rPr>
        <w:t xml:space="preserve">de </w:t>
      </w:r>
      <w:r w:rsidR="00CC58A9" w:rsidRPr="00CC58A9">
        <w:rPr>
          <w:rFonts w:ascii="Calibri" w:eastAsia="Calibri" w:hAnsi="Calibri" w:cs="Calibri"/>
          <w:b/>
          <w:bCs/>
          <w:sz w:val="22"/>
          <w:szCs w:val="22"/>
          <w:lang w:eastAsia="en-US"/>
        </w:rPr>
        <w:t xml:space="preserve">SARAKUSTA </w:t>
      </w:r>
      <w:r w:rsidRPr="00CC58A9">
        <w:rPr>
          <w:rFonts w:ascii="Calibri" w:eastAsia="Calibri" w:hAnsi="Calibri" w:cs="Calibri"/>
          <w:sz w:val="22"/>
          <w:szCs w:val="22"/>
          <w:lang w:eastAsia="en-US"/>
        </w:rPr>
        <w:t>es</w:t>
      </w:r>
      <w:r w:rsidR="00E27A78" w:rsidRPr="00CC58A9">
        <w:rPr>
          <w:rFonts w:ascii="Calibri" w:eastAsia="Calibri" w:hAnsi="Calibri" w:cs="Calibri"/>
          <w:sz w:val="22"/>
          <w:szCs w:val="22"/>
          <w:lang w:eastAsia="en-US"/>
        </w:rPr>
        <w:t xml:space="preserve"> responsable de llevar a cabo sus funciones de forma eficiente durante la jornada laboral, rentabilizando el tiempo y recursos que la empresa pone a su disposición de manera rigurosa y racional.</w:t>
      </w:r>
      <w:r w:rsidR="00003152" w:rsidRPr="00CC58A9">
        <w:rPr>
          <w:rFonts w:ascii="Calibri" w:hAnsi="Calibri" w:cs="Calibri"/>
          <w:noProof/>
          <w:sz w:val="22"/>
          <w:szCs w:val="22"/>
        </w:rPr>
        <w:t xml:space="preserve"> </w:t>
      </w:r>
    </w:p>
    <w:p w14:paraId="322A61CC" w14:textId="77777777" w:rsidR="00E27A78" w:rsidRPr="00CC58A9" w:rsidRDefault="00E27A78" w:rsidP="00E120EB">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Relaciones con clientes</w:t>
      </w:r>
    </w:p>
    <w:p w14:paraId="1EF69026" w14:textId="77777777" w:rsidR="006412D5" w:rsidRPr="00CC58A9" w:rsidRDefault="00CC58A9" w:rsidP="00291834">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Todas las personas de </w:t>
      </w:r>
      <w:r w:rsidRPr="00CC58A9">
        <w:rPr>
          <w:rFonts w:ascii="Calibri" w:eastAsia="Calibri" w:hAnsi="Calibri" w:cs="Calibri"/>
          <w:b/>
          <w:bCs/>
          <w:sz w:val="22"/>
          <w:szCs w:val="22"/>
          <w:lang w:eastAsia="en-US"/>
        </w:rPr>
        <w:t xml:space="preserve">SARAKUSTA </w:t>
      </w:r>
      <w:r w:rsidR="00E27A78" w:rsidRPr="00CC58A9">
        <w:rPr>
          <w:rFonts w:ascii="Calibri" w:eastAsia="Calibri" w:hAnsi="Calibri" w:cs="Calibri"/>
          <w:sz w:val="22"/>
          <w:szCs w:val="22"/>
          <w:lang w:eastAsia="en-US"/>
        </w:rPr>
        <w:t>ofrecerá</w:t>
      </w:r>
      <w:r>
        <w:rPr>
          <w:rFonts w:ascii="Calibri" w:eastAsia="Calibri" w:hAnsi="Calibri" w:cs="Calibri"/>
          <w:sz w:val="22"/>
          <w:szCs w:val="22"/>
          <w:lang w:eastAsia="en-US"/>
        </w:rPr>
        <w:t>n</w:t>
      </w:r>
      <w:r w:rsidR="00E27A78" w:rsidRPr="00CC58A9">
        <w:rPr>
          <w:rFonts w:ascii="Calibri" w:eastAsia="Calibri" w:hAnsi="Calibri" w:cs="Calibri"/>
          <w:sz w:val="22"/>
          <w:szCs w:val="22"/>
          <w:lang w:eastAsia="en-US"/>
        </w:rPr>
        <w:t xml:space="preserve"> a los clientes un servicio de máxima calidad y tendrán un nivel de atención excelente</w:t>
      </w:r>
      <w:r w:rsidR="006412D5" w:rsidRPr="00CC58A9">
        <w:rPr>
          <w:rFonts w:ascii="Calibri" w:eastAsia="Calibri" w:hAnsi="Calibri" w:cs="Calibri"/>
          <w:sz w:val="22"/>
          <w:szCs w:val="22"/>
          <w:lang w:eastAsia="en-US"/>
        </w:rPr>
        <w:t>.</w:t>
      </w:r>
    </w:p>
    <w:p w14:paraId="7404CEC1" w14:textId="77777777" w:rsidR="0022458B" w:rsidRPr="00CC58A9" w:rsidRDefault="00E27A78" w:rsidP="00D22E4C">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lastRenderedPageBreak/>
        <w:t xml:space="preserve">La excelencia y la calidad de servicio son guías constantes de actuación, promoviendo una sana inquietud de mejora continua. </w:t>
      </w:r>
    </w:p>
    <w:p w14:paraId="777CB0DB" w14:textId="77777777" w:rsidR="00CC58A9" w:rsidRDefault="00E27A78" w:rsidP="00CC58A9">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Los recursos que provee </w:t>
      </w:r>
      <w:r w:rsidR="00CC58A9" w:rsidRPr="00CC58A9">
        <w:rPr>
          <w:rFonts w:ascii="Calibri" w:eastAsia="Calibri" w:hAnsi="Calibri" w:cs="Calibri"/>
          <w:b/>
          <w:bCs/>
          <w:sz w:val="22"/>
          <w:szCs w:val="22"/>
          <w:lang w:eastAsia="en-US"/>
        </w:rPr>
        <w:t xml:space="preserve">SARAKUSTA </w:t>
      </w:r>
      <w:r w:rsidRPr="00CC58A9">
        <w:rPr>
          <w:rFonts w:ascii="Calibri" w:eastAsia="Calibri" w:hAnsi="Calibri" w:cs="Calibri"/>
          <w:sz w:val="22"/>
          <w:szCs w:val="22"/>
          <w:lang w:eastAsia="en-US"/>
        </w:rPr>
        <w:t>buscan el fomento de la innovación y el desarrollo de los servicios a los clientes, con criterio de rentabilidad</w:t>
      </w:r>
      <w:r w:rsidR="00527B6F" w:rsidRPr="00CC58A9">
        <w:rPr>
          <w:rFonts w:ascii="Calibri" w:eastAsia="Calibri" w:hAnsi="Calibri" w:cs="Calibri"/>
          <w:sz w:val="22"/>
          <w:szCs w:val="22"/>
          <w:lang w:eastAsia="en-US"/>
        </w:rPr>
        <w:t>.</w:t>
      </w:r>
    </w:p>
    <w:p w14:paraId="0599AD62" w14:textId="77777777" w:rsidR="00E27A78" w:rsidRPr="00CC58A9" w:rsidRDefault="00E27A78" w:rsidP="00CC58A9">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Prácticas en el mercado</w:t>
      </w:r>
    </w:p>
    <w:p w14:paraId="739D4AC3" w14:textId="77777777" w:rsidR="00E27A78" w:rsidRPr="00CC58A9" w:rsidRDefault="00CC58A9"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b/>
          <w:bCs/>
          <w:sz w:val="22"/>
          <w:szCs w:val="22"/>
          <w:lang w:eastAsia="en-US"/>
        </w:rPr>
        <w:t>SARAKUSTA</w:t>
      </w:r>
      <w:r w:rsidRPr="00CC58A9">
        <w:rPr>
          <w:rFonts w:ascii="Calibri" w:eastAsia="Calibri" w:hAnsi="Calibri" w:cs="Calibri"/>
          <w:sz w:val="22"/>
          <w:szCs w:val="22"/>
          <w:lang w:eastAsia="en-US"/>
        </w:rPr>
        <w:t xml:space="preserve"> </w:t>
      </w:r>
      <w:r w:rsidR="00E27A78" w:rsidRPr="00CC58A9">
        <w:rPr>
          <w:rFonts w:ascii="Calibri" w:eastAsia="Calibri" w:hAnsi="Calibri" w:cs="Calibri"/>
          <w:sz w:val="22"/>
          <w:szCs w:val="22"/>
          <w:lang w:eastAsia="en-US"/>
        </w:rPr>
        <w:t xml:space="preserve">compite en el mercado de manera leal y no admite en ningún caso conductas engañosas, fraudulentas o maliciosas. </w:t>
      </w:r>
    </w:p>
    <w:p w14:paraId="744A0396" w14:textId="77777777" w:rsidR="00E27A78" w:rsidRPr="00CC58A9" w:rsidRDefault="007E73B6"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personal</w:t>
      </w:r>
      <w:r w:rsidR="00E27A78" w:rsidRPr="00CC58A9">
        <w:rPr>
          <w:rFonts w:ascii="Calibri" w:eastAsia="Calibri" w:hAnsi="Calibri" w:cs="Calibri"/>
          <w:sz w:val="22"/>
          <w:szCs w:val="22"/>
          <w:lang w:eastAsia="en-US"/>
        </w:rPr>
        <w:t xml:space="preserve"> rechazará la información sobre competidores obtenida de manera improcedente o violando la confidencialidad bajo la que la mantienen sus legítimos propietarios</w:t>
      </w:r>
      <w:r w:rsidRPr="00CC58A9">
        <w:rPr>
          <w:rFonts w:ascii="Calibri" w:eastAsia="Calibri" w:hAnsi="Calibri" w:cs="Calibri"/>
          <w:sz w:val="22"/>
          <w:szCs w:val="22"/>
          <w:lang w:eastAsia="en-US"/>
        </w:rPr>
        <w:t xml:space="preserve"> y </w:t>
      </w:r>
      <w:r w:rsidR="00E27A78" w:rsidRPr="00CC58A9">
        <w:rPr>
          <w:rFonts w:ascii="Calibri" w:eastAsia="Calibri" w:hAnsi="Calibri" w:cs="Calibri"/>
          <w:sz w:val="22"/>
          <w:szCs w:val="22"/>
          <w:lang w:eastAsia="en-US"/>
        </w:rPr>
        <w:t xml:space="preserve">evitarán también difundir información maliciosa o falsa sobre competidores de la compañía. </w:t>
      </w:r>
    </w:p>
    <w:p w14:paraId="56788F4C" w14:textId="77777777" w:rsidR="00962426" w:rsidRPr="00CC58A9" w:rsidRDefault="00E27A78" w:rsidP="00962426">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Fuera de lo servicios prestados por </w:t>
      </w:r>
      <w:r w:rsidR="00CC58A9">
        <w:rPr>
          <w:rFonts w:ascii="Calibri" w:eastAsia="Calibri" w:hAnsi="Calibri" w:cs="Calibri"/>
          <w:sz w:val="22"/>
          <w:szCs w:val="22"/>
          <w:lang w:eastAsia="en-US"/>
        </w:rPr>
        <w:t>la empresa</w:t>
      </w:r>
      <w:r w:rsidRPr="00CC58A9">
        <w:rPr>
          <w:rFonts w:ascii="Calibri" w:eastAsia="Calibri" w:hAnsi="Calibri" w:cs="Calibri"/>
          <w:sz w:val="22"/>
          <w:szCs w:val="22"/>
          <w:lang w:eastAsia="en-US"/>
        </w:rPr>
        <w:t xml:space="preserve">, en sus relaciones con terceros, </w:t>
      </w:r>
      <w:r w:rsidR="007E73B6" w:rsidRPr="00CC58A9">
        <w:rPr>
          <w:rFonts w:ascii="Calibri" w:eastAsia="Calibri" w:hAnsi="Calibri" w:cs="Calibri"/>
          <w:sz w:val="22"/>
          <w:szCs w:val="22"/>
          <w:lang w:eastAsia="en-US"/>
        </w:rPr>
        <w:t xml:space="preserve">el personal de </w:t>
      </w:r>
      <w:r w:rsidR="00CC58A9" w:rsidRPr="00CC58A9">
        <w:rPr>
          <w:rFonts w:ascii="Calibri" w:eastAsia="Calibri" w:hAnsi="Calibri" w:cs="Calibri"/>
          <w:b/>
          <w:bCs/>
          <w:sz w:val="22"/>
          <w:szCs w:val="22"/>
          <w:lang w:eastAsia="en-US"/>
        </w:rPr>
        <w:t>SARAKUSTA</w:t>
      </w:r>
      <w:r w:rsidR="008005C6" w:rsidRPr="00CC58A9">
        <w:rPr>
          <w:rFonts w:ascii="Calibri" w:eastAsia="Calibri" w:hAnsi="Calibri" w:cs="Calibri"/>
          <w:sz w:val="22"/>
          <w:szCs w:val="22"/>
          <w:lang w:eastAsia="en-US"/>
        </w:rPr>
        <w:t xml:space="preserve"> </w:t>
      </w:r>
      <w:r w:rsidRPr="00CC58A9">
        <w:rPr>
          <w:rFonts w:ascii="Calibri" w:eastAsia="Calibri" w:hAnsi="Calibri" w:cs="Calibri"/>
          <w:sz w:val="22"/>
          <w:szCs w:val="22"/>
          <w:lang w:eastAsia="en-US"/>
        </w:rPr>
        <w:t>evitará, con carácter general, los pagos en metálico, y aquellos efectuados en divisas distintas a las previamente acordadas.</w:t>
      </w:r>
    </w:p>
    <w:p w14:paraId="6A1E2F8C" w14:textId="77777777" w:rsidR="00E27A78" w:rsidRPr="00CC58A9" w:rsidRDefault="00E27A78" w:rsidP="00962426">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En cualquier caso, los pagos deberán ajustarse a las políticas definidas por el Departamento Financiero. Asimismo, someterán a especial control y supervisión los pagos no previstos realizados a, o por terceros no mencionados en los correspondientes contratos, los realizados en cuentas que no resulten las habituales en las relaciones con una determinada organización o persona, los pagos realizados a</w:t>
      </w:r>
      <w:r w:rsidR="002B7B73" w:rsidRPr="00CC58A9">
        <w:rPr>
          <w:rFonts w:ascii="Calibri" w:eastAsia="Calibri" w:hAnsi="Calibri" w:cs="Calibri"/>
          <w:sz w:val="22"/>
          <w:szCs w:val="22"/>
          <w:lang w:eastAsia="en-US"/>
        </w:rPr>
        <w:t>/</w:t>
      </w:r>
      <w:r w:rsidRPr="00CC58A9">
        <w:rPr>
          <w:rFonts w:ascii="Calibri" w:eastAsia="Calibri" w:hAnsi="Calibri" w:cs="Calibri"/>
          <w:sz w:val="22"/>
          <w:szCs w:val="22"/>
          <w:lang w:eastAsia="en-US"/>
        </w:rPr>
        <w:t>o por personas, compañías, entidades o</w:t>
      </w:r>
      <w:r w:rsidR="002B7B73" w:rsidRPr="00CC58A9">
        <w:rPr>
          <w:rFonts w:ascii="Calibri" w:eastAsia="Calibri" w:hAnsi="Calibri" w:cs="Calibri"/>
          <w:sz w:val="22"/>
          <w:szCs w:val="22"/>
          <w:lang w:eastAsia="en-US"/>
        </w:rPr>
        <w:t>/</w:t>
      </w:r>
      <w:r w:rsidRPr="00CC58A9">
        <w:rPr>
          <w:rFonts w:ascii="Calibri" w:eastAsia="Calibri" w:hAnsi="Calibri" w:cs="Calibri"/>
          <w:sz w:val="22"/>
          <w:szCs w:val="22"/>
          <w:lang w:eastAsia="en-US"/>
        </w:rPr>
        <w:t>a cuentas abiertas en territorios calificados como paraísos fiscales y aquellos realizados a organizaciones en las que no sea posible identificar al socio, propietario o beneficiario último.</w:t>
      </w:r>
    </w:p>
    <w:p w14:paraId="2312FF01" w14:textId="77777777" w:rsidR="00E27A78" w:rsidRPr="00CC58A9" w:rsidRDefault="00E27A78" w:rsidP="00E120EB">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Relaciones con proveedores</w:t>
      </w:r>
    </w:p>
    <w:p w14:paraId="2ACD877B" w14:textId="77777777" w:rsidR="00E27A78" w:rsidRPr="00CC58A9" w:rsidRDefault="007E73B6"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personal</w:t>
      </w:r>
      <w:r w:rsidR="00E27A78" w:rsidRPr="00CC58A9">
        <w:rPr>
          <w:rFonts w:ascii="Calibri" w:eastAsia="Calibri" w:hAnsi="Calibri" w:cs="Calibri"/>
          <w:sz w:val="22"/>
          <w:szCs w:val="22"/>
          <w:lang w:eastAsia="en-US"/>
        </w:rPr>
        <w:t xml:space="preserve"> </w:t>
      </w:r>
      <w:r w:rsidR="00CC58A9">
        <w:rPr>
          <w:rFonts w:ascii="Calibri" w:eastAsia="Calibri" w:hAnsi="Calibri" w:cs="Calibri"/>
          <w:sz w:val="22"/>
          <w:szCs w:val="22"/>
          <w:lang w:eastAsia="en-US"/>
        </w:rPr>
        <w:t xml:space="preserve">de </w:t>
      </w:r>
      <w:r w:rsidR="00CC58A9" w:rsidRPr="00CC58A9">
        <w:rPr>
          <w:rFonts w:ascii="Calibri" w:eastAsia="Calibri" w:hAnsi="Calibri" w:cs="Calibri"/>
          <w:b/>
          <w:bCs/>
          <w:sz w:val="22"/>
          <w:szCs w:val="22"/>
          <w:lang w:eastAsia="en-US"/>
        </w:rPr>
        <w:t>SARAKUSTA</w:t>
      </w:r>
      <w:r w:rsidR="008005C6" w:rsidRPr="00CC58A9">
        <w:rPr>
          <w:rFonts w:ascii="Calibri" w:eastAsia="Calibri" w:hAnsi="Calibri" w:cs="Calibri"/>
          <w:sz w:val="22"/>
          <w:szCs w:val="22"/>
          <w:lang w:eastAsia="en-US"/>
        </w:rPr>
        <w:t xml:space="preserve"> </w:t>
      </w:r>
      <w:r w:rsidR="00E27A78" w:rsidRPr="00CC58A9">
        <w:rPr>
          <w:rFonts w:ascii="Calibri" w:eastAsia="Calibri" w:hAnsi="Calibri" w:cs="Calibri"/>
          <w:sz w:val="22"/>
          <w:szCs w:val="22"/>
          <w:lang w:eastAsia="en-US"/>
        </w:rPr>
        <w:t xml:space="preserve">se relacionará con sus proveedores de bienes y servicios de forma lícita, ética y respetuosa. </w:t>
      </w:r>
    </w:p>
    <w:p w14:paraId="29D3436A" w14:textId="77777777" w:rsidR="00E27A78" w:rsidRPr="00CC58A9" w:rsidRDefault="007E73B6"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Ninguna persona</w:t>
      </w:r>
      <w:r w:rsidR="00CC58A9">
        <w:rPr>
          <w:rFonts w:ascii="Calibri" w:eastAsia="Calibri" w:hAnsi="Calibri" w:cs="Calibri"/>
          <w:sz w:val="22"/>
          <w:szCs w:val="22"/>
          <w:lang w:eastAsia="en-US"/>
        </w:rPr>
        <w:t xml:space="preserve"> de</w:t>
      </w:r>
      <w:r w:rsidRPr="00CC58A9">
        <w:rPr>
          <w:rFonts w:ascii="Calibri" w:eastAsia="Calibri" w:hAnsi="Calibri" w:cs="Calibri"/>
          <w:sz w:val="22"/>
          <w:szCs w:val="22"/>
          <w:lang w:eastAsia="en-US"/>
        </w:rPr>
        <w:t xml:space="preserve"> </w:t>
      </w:r>
      <w:r w:rsidR="00CC58A9" w:rsidRPr="00CC58A9">
        <w:rPr>
          <w:rFonts w:ascii="Calibri" w:eastAsia="Calibri" w:hAnsi="Calibri" w:cs="Calibri"/>
          <w:b/>
          <w:bCs/>
          <w:sz w:val="22"/>
          <w:szCs w:val="22"/>
          <w:lang w:eastAsia="en-US"/>
        </w:rPr>
        <w:t>SARAKUSTA</w:t>
      </w:r>
      <w:r w:rsidR="00CC58A9">
        <w:rPr>
          <w:rFonts w:ascii="Calibri" w:eastAsia="Calibri" w:hAnsi="Calibri" w:cs="Calibri"/>
          <w:b/>
          <w:bCs/>
          <w:color w:val="A5A5A5"/>
          <w:sz w:val="22"/>
          <w:szCs w:val="22"/>
          <w:lang w:eastAsia="en-US"/>
        </w:rPr>
        <w:t xml:space="preserve"> </w:t>
      </w:r>
      <w:r w:rsidR="00E27A78" w:rsidRPr="00CC58A9">
        <w:rPr>
          <w:rFonts w:ascii="Calibri" w:eastAsia="Calibri" w:hAnsi="Calibri" w:cs="Calibri"/>
          <w:sz w:val="22"/>
          <w:szCs w:val="22"/>
          <w:lang w:eastAsia="en-US"/>
        </w:rPr>
        <w:t xml:space="preserve">podrá ofrecer, conceder, solicitar o aceptar, directa o indirectamente, regalos o dádivas, favores o compensaciones, en metálico o en especie, cualquiera que sea su naturaleza, que puedan influir en el proceso de toma de decisiones relacionado con el desempeño de las funciones derivadas de su cargo. </w:t>
      </w:r>
    </w:p>
    <w:p w14:paraId="28CE0929"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Cualquier regalo o dádiva recibido contraviniendo el presente Código, deberá ser inmediatamente devuelto y comunicada esta circunstancia a Dirección. </w:t>
      </w:r>
    </w:p>
    <w:p w14:paraId="03422099"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En particular, </w:t>
      </w:r>
      <w:r w:rsidR="007E73B6" w:rsidRPr="00CC58A9">
        <w:rPr>
          <w:rFonts w:ascii="Calibri" w:eastAsia="Calibri" w:hAnsi="Calibri" w:cs="Calibri"/>
          <w:sz w:val="22"/>
          <w:szCs w:val="22"/>
          <w:lang w:eastAsia="en-US"/>
        </w:rPr>
        <w:t xml:space="preserve">ninguna persona </w:t>
      </w:r>
      <w:r w:rsidR="00CC58A9">
        <w:rPr>
          <w:rFonts w:ascii="Calibri" w:eastAsia="Calibri" w:hAnsi="Calibri" w:cs="Calibri"/>
          <w:sz w:val="22"/>
          <w:szCs w:val="22"/>
          <w:lang w:eastAsia="en-US"/>
        </w:rPr>
        <w:t>de</w:t>
      </w:r>
      <w:r w:rsidR="00CC58A9" w:rsidRPr="00CC58A9">
        <w:rPr>
          <w:rFonts w:ascii="Calibri" w:eastAsia="Calibri" w:hAnsi="Calibri" w:cs="Calibri"/>
          <w:sz w:val="22"/>
          <w:szCs w:val="22"/>
          <w:lang w:eastAsia="en-US"/>
        </w:rPr>
        <w:t xml:space="preserve"> </w:t>
      </w:r>
      <w:r w:rsidR="00CC58A9" w:rsidRPr="00CC58A9">
        <w:rPr>
          <w:rFonts w:ascii="Calibri" w:eastAsia="Calibri" w:hAnsi="Calibri" w:cs="Calibri"/>
          <w:b/>
          <w:bCs/>
          <w:sz w:val="22"/>
          <w:szCs w:val="22"/>
          <w:lang w:eastAsia="en-US"/>
        </w:rPr>
        <w:t>SARAKUSTA</w:t>
      </w:r>
      <w:r w:rsidR="00CC58A9">
        <w:rPr>
          <w:rFonts w:ascii="Calibri" w:eastAsia="Calibri" w:hAnsi="Calibri" w:cs="Calibri"/>
          <w:b/>
          <w:bCs/>
          <w:color w:val="A5A5A5"/>
          <w:sz w:val="22"/>
          <w:szCs w:val="22"/>
          <w:lang w:eastAsia="en-US"/>
        </w:rPr>
        <w:t xml:space="preserve"> </w:t>
      </w:r>
      <w:r w:rsidRPr="00CC58A9">
        <w:rPr>
          <w:rFonts w:ascii="Calibri" w:eastAsia="Calibri" w:hAnsi="Calibri" w:cs="Calibri"/>
          <w:sz w:val="22"/>
          <w:szCs w:val="22"/>
          <w:lang w:eastAsia="en-US"/>
        </w:rPr>
        <w:t>podrá ofrecer, conceder, solicitar o aceptar regalos o dádivas a</w:t>
      </w:r>
      <w:r w:rsidR="002B7B73" w:rsidRPr="00CC58A9">
        <w:rPr>
          <w:rFonts w:ascii="Calibri" w:eastAsia="Calibri" w:hAnsi="Calibri" w:cs="Calibri"/>
          <w:sz w:val="22"/>
          <w:szCs w:val="22"/>
          <w:lang w:eastAsia="en-US"/>
        </w:rPr>
        <w:t>/o</w:t>
      </w:r>
      <w:r w:rsidRPr="00CC58A9">
        <w:rPr>
          <w:rFonts w:ascii="Calibri" w:eastAsia="Calibri" w:hAnsi="Calibri" w:cs="Calibri"/>
          <w:sz w:val="22"/>
          <w:szCs w:val="22"/>
          <w:lang w:eastAsia="en-US"/>
        </w:rPr>
        <w:t xml:space="preserve"> de una persona física o jurídica con la qu</w:t>
      </w:r>
      <w:r w:rsidR="008005C6" w:rsidRPr="00CC58A9">
        <w:rPr>
          <w:rFonts w:ascii="Calibri" w:eastAsia="Calibri" w:hAnsi="Calibri" w:cs="Calibri"/>
          <w:sz w:val="22"/>
          <w:szCs w:val="22"/>
          <w:lang w:eastAsia="en-US"/>
        </w:rPr>
        <w:t xml:space="preserve">e se </w:t>
      </w:r>
      <w:r w:rsidRPr="00CC58A9">
        <w:rPr>
          <w:rFonts w:ascii="Calibri" w:eastAsia="Calibri" w:hAnsi="Calibri" w:cs="Calibri"/>
          <w:sz w:val="22"/>
          <w:szCs w:val="22"/>
          <w:lang w:eastAsia="en-US"/>
        </w:rPr>
        <w:t xml:space="preserve">mantenga relaciones de cualquier tipo que, aislados o sumados entre sí en el periodo de un año, tengan un valor superior a 100 euros o su equivalente en moneda local. </w:t>
      </w:r>
    </w:p>
    <w:p w14:paraId="1AE931A0"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Los obsequios en metálico están expresamente prohibidos.</w:t>
      </w:r>
    </w:p>
    <w:p w14:paraId="7F2188C3" w14:textId="77777777" w:rsidR="00E27A78" w:rsidRPr="00CC58A9" w:rsidRDefault="00E27A78" w:rsidP="00E120EB">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lastRenderedPageBreak/>
        <w:t>Relaciones con autoridades y funcionarios</w:t>
      </w:r>
    </w:p>
    <w:p w14:paraId="4488962D" w14:textId="77777777" w:rsidR="00E27A78" w:rsidRPr="00CC58A9" w:rsidRDefault="007E73B6"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personal</w:t>
      </w:r>
      <w:r w:rsidR="00E27A78" w:rsidRPr="00CC58A9">
        <w:rPr>
          <w:rFonts w:ascii="Calibri" w:eastAsia="Calibri" w:hAnsi="Calibri" w:cs="Calibri"/>
          <w:sz w:val="22"/>
          <w:szCs w:val="22"/>
          <w:lang w:eastAsia="en-US"/>
        </w:rPr>
        <w:t xml:space="preserve"> </w:t>
      </w:r>
      <w:r w:rsidR="00CC58A9">
        <w:rPr>
          <w:rFonts w:ascii="Calibri" w:eastAsia="Calibri" w:hAnsi="Calibri" w:cs="Calibri"/>
          <w:sz w:val="22"/>
          <w:szCs w:val="22"/>
          <w:lang w:eastAsia="en-US"/>
        </w:rPr>
        <w:t>de</w:t>
      </w:r>
      <w:r w:rsidR="00CC58A9" w:rsidRPr="00CC58A9">
        <w:rPr>
          <w:rFonts w:ascii="Calibri" w:eastAsia="Calibri" w:hAnsi="Calibri" w:cs="Calibri"/>
          <w:sz w:val="22"/>
          <w:szCs w:val="22"/>
          <w:lang w:eastAsia="en-US"/>
        </w:rPr>
        <w:t xml:space="preserve"> </w:t>
      </w:r>
      <w:r w:rsidR="00CC58A9" w:rsidRPr="00CC58A9">
        <w:rPr>
          <w:rFonts w:ascii="Calibri" w:eastAsia="Calibri" w:hAnsi="Calibri" w:cs="Calibri"/>
          <w:b/>
          <w:bCs/>
          <w:sz w:val="22"/>
          <w:szCs w:val="22"/>
          <w:lang w:eastAsia="en-US"/>
        </w:rPr>
        <w:t>SARAKUSTA</w:t>
      </w:r>
      <w:r w:rsidR="00CC58A9">
        <w:rPr>
          <w:rFonts w:ascii="Calibri" w:eastAsia="Calibri" w:hAnsi="Calibri" w:cs="Calibri"/>
          <w:b/>
          <w:bCs/>
          <w:color w:val="A5A5A5"/>
          <w:sz w:val="22"/>
          <w:szCs w:val="22"/>
          <w:lang w:eastAsia="en-US"/>
        </w:rPr>
        <w:t xml:space="preserve"> </w:t>
      </w:r>
      <w:r w:rsidR="00E27A78" w:rsidRPr="00CC58A9">
        <w:rPr>
          <w:rFonts w:ascii="Calibri" w:eastAsia="Calibri" w:hAnsi="Calibri" w:cs="Calibri"/>
          <w:sz w:val="22"/>
          <w:szCs w:val="22"/>
          <w:lang w:eastAsia="en-US"/>
        </w:rPr>
        <w:t xml:space="preserve">se relacionará con las autoridades e instituciones públicas, de forma lícita, ética, respetuosa y alineada con las disposiciones internacionales para la prevención de la corrupción y el soborno. </w:t>
      </w:r>
    </w:p>
    <w:p w14:paraId="46F62792" w14:textId="77777777" w:rsidR="00E27A78" w:rsidRPr="00CC58A9" w:rsidRDefault="00CC58A9" w:rsidP="00E120EB">
      <w:pPr>
        <w:spacing w:before="120" w:after="120" w:line="24" w:lineRule="atLeast"/>
        <w:ind w:left="1134"/>
        <w:jc w:val="both"/>
        <w:rPr>
          <w:rFonts w:ascii="Calibri" w:eastAsia="Calibri" w:hAnsi="Calibri" w:cs="Calibri"/>
          <w:sz w:val="22"/>
          <w:szCs w:val="22"/>
          <w:lang w:eastAsia="en-US"/>
        </w:rPr>
      </w:pPr>
      <w:r>
        <w:rPr>
          <w:rFonts w:ascii="Calibri" w:eastAsia="Calibri" w:hAnsi="Calibri" w:cs="Calibri"/>
          <w:sz w:val="22"/>
          <w:szCs w:val="22"/>
          <w:lang w:eastAsia="en-US"/>
        </w:rPr>
        <w:t>S</w:t>
      </w:r>
      <w:r w:rsidR="00E27A78" w:rsidRPr="00CC58A9">
        <w:rPr>
          <w:rFonts w:ascii="Calibri" w:eastAsia="Calibri" w:hAnsi="Calibri" w:cs="Calibri"/>
          <w:sz w:val="22"/>
          <w:szCs w:val="22"/>
          <w:lang w:eastAsia="en-US"/>
        </w:rPr>
        <w:t>e abstendrá</w:t>
      </w:r>
      <w:r>
        <w:rPr>
          <w:rFonts w:ascii="Calibri" w:eastAsia="Calibri" w:hAnsi="Calibri" w:cs="Calibri"/>
          <w:sz w:val="22"/>
          <w:szCs w:val="22"/>
          <w:lang w:eastAsia="en-US"/>
        </w:rPr>
        <w:t>n</w:t>
      </w:r>
      <w:r w:rsidR="00E27A78" w:rsidRPr="00CC58A9">
        <w:rPr>
          <w:rFonts w:ascii="Calibri" w:eastAsia="Calibri" w:hAnsi="Calibri" w:cs="Calibri"/>
          <w:sz w:val="22"/>
          <w:szCs w:val="22"/>
          <w:lang w:eastAsia="en-US"/>
        </w:rPr>
        <w:t xml:space="preserve"> de realizar pagos de facilitación o agilización de trámites, consistentes en la entrega de dinero u otras cosas de valor, cualquiera que sea su importe, a cambio de asegurar o agilizar el curso de un trámite o actuación cualquiera que sea su naturaleza, frente a cualquier órgano judicial, administración pública u organismo oficial. </w:t>
      </w:r>
    </w:p>
    <w:p w14:paraId="6C58E31A" w14:textId="77777777" w:rsidR="00752723" w:rsidRPr="00CC58A9" w:rsidRDefault="00247B87" w:rsidP="00097EE7">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El personal</w:t>
      </w:r>
      <w:r w:rsidR="00E27A78" w:rsidRPr="00CC58A9">
        <w:rPr>
          <w:rFonts w:ascii="Calibri" w:eastAsia="Calibri" w:hAnsi="Calibri" w:cs="Calibri"/>
          <w:sz w:val="22"/>
          <w:szCs w:val="22"/>
          <w:lang w:eastAsia="en-US"/>
        </w:rPr>
        <w:t xml:space="preserve"> evitará obtener ventajas indebidas en materia fiscal para </w:t>
      </w:r>
      <w:r w:rsidR="00CC58A9" w:rsidRPr="00CC58A9">
        <w:rPr>
          <w:rFonts w:ascii="Calibri" w:eastAsia="Calibri" w:hAnsi="Calibri" w:cs="Calibri"/>
          <w:b/>
          <w:bCs/>
          <w:sz w:val="22"/>
          <w:szCs w:val="22"/>
          <w:lang w:eastAsia="en-US"/>
        </w:rPr>
        <w:t>SARAKUSTA</w:t>
      </w:r>
      <w:r w:rsidR="00E27A78" w:rsidRPr="00CC58A9">
        <w:rPr>
          <w:rFonts w:ascii="Calibri" w:eastAsia="Calibri" w:hAnsi="Calibri" w:cs="Calibri"/>
          <w:b/>
          <w:bCs/>
          <w:color w:val="A5A5A5"/>
          <w:sz w:val="22"/>
          <w:szCs w:val="22"/>
          <w:lang w:eastAsia="en-US"/>
        </w:rPr>
        <w:t xml:space="preserve"> </w:t>
      </w:r>
      <w:r w:rsidR="00E27A78" w:rsidRPr="00CC58A9">
        <w:rPr>
          <w:rFonts w:ascii="Calibri" w:eastAsia="Calibri" w:hAnsi="Calibri" w:cs="Calibri"/>
          <w:sz w:val="22"/>
          <w:szCs w:val="22"/>
          <w:lang w:eastAsia="en-US"/>
        </w:rPr>
        <w:t xml:space="preserve">y se asegurarán de que la información declarada en esta materia a las autoridades es veraz y refleja fielmente la realidad de la compañía. </w:t>
      </w:r>
    </w:p>
    <w:p w14:paraId="290D5F32" w14:textId="77777777" w:rsidR="00E27A78" w:rsidRPr="00CC58A9" w:rsidRDefault="00E27A78" w:rsidP="00752723">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Conflictos de interés</w:t>
      </w:r>
    </w:p>
    <w:p w14:paraId="0109D9A9" w14:textId="77777777" w:rsidR="00E27A78" w:rsidRPr="00CC58A9" w:rsidRDefault="008005C6"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Todas las personas </w:t>
      </w:r>
      <w:r w:rsidR="00CC58A9">
        <w:rPr>
          <w:rFonts w:ascii="Calibri" w:eastAsia="Calibri" w:hAnsi="Calibri" w:cs="Calibri"/>
          <w:sz w:val="22"/>
          <w:szCs w:val="22"/>
          <w:lang w:eastAsia="en-US"/>
        </w:rPr>
        <w:t>de</w:t>
      </w:r>
      <w:r w:rsidR="00CC58A9" w:rsidRPr="00CC58A9">
        <w:rPr>
          <w:rFonts w:ascii="Calibri" w:eastAsia="Calibri" w:hAnsi="Calibri" w:cs="Calibri"/>
          <w:sz w:val="22"/>
          <w:szCs w:val="22"/>
          <w:lang w:eastAsia="en-US"/>
        </w:rPr>
        <w:t xml:space="preserve"> </w:t>
      </w:r>
      <w:r w:rsidR="00CC58A9" w:rsidRPr="00CC58A9">
        <w:rPr>
          <w:rFonts w:ascii="Calibri" w:eastAsia="Calibri" w:hAnsi="Calibri" w:cs="Calibri"/>
          <w:b/>
          <w:bCs/>
          <w:sz w:val="22"/>
          <w:szCs w:val="22"/>
          <w:lang w:eastAsia="en-US"/>
        </w:rPr>
        <w:t>SARAKUSTA</w:t>
      </w:r>
      <w:r w:rsidR="00CC58A9">
        <w:rPr>
          <w:rFonts w:ascii="Calibri" w:eastAsia="Calibri" w:hAnsi="Calibri" w:cs="Calibri"/>
          <w:b/>
          <w:bCs/>
          <w:color w:val="A5A5A5"/>
          <w:sz w:val="22"/>
          <w:szCs w:val="22"/>
          <w:lang w:eastAsia="en-US"/>
        </w:rPr>
        <w:t xml:space="preserve"> </w:t>
      </w:r>
      <w:r w:rsidR="00E27A78" w:rsidRPr="00CC58A9">
        <w:rPr>
          <w:rFonts w:ascii="Calibri" w:eastAsia="Calibri" w:hAnsi="Calibri" w:cs="Calibri"/>
          <w:sz w:val="22"/>
          <w:szCs w:val="22"/>
          <w:lang w:eastAsia="en-US"/>
        </w:rPr>
        <w:t>deberá</w:t>
      </w:r>
      <w:r w:rsidRPr="00CC58A9">
        <w:rPr>
          <w:rFonts w:ascii="Calibri" w:eastAsia="Calibri" w:hAnsi="Calibri" w:cs="Calibri"/>
          <w:sz w:val="22"/>
          <w:szCs w:val="22"/>
          <w:lang w:eastAsia="en-US"/>
        </w:rPr>
        <w:t>n</w:t>
      </w:r>
      <w:r w:rsidR="00E27A78" w:rsidRPr="00CC58A9">
        <w:rPr>
          <w:rFonts w:ascii="Calibri" w:eastAsia="Calibri" w:hAnsi="Calibri" w:cs="Calibri"/>
          <w:sz w:val="22"/>
          <w:szCs w:val="22"/>
          <w:lang w:eastAsia="en-US"/>
        </w:rPr>
        <w:t xml:space="preserve"> evitar situaciones que puedan suponer un conflicto entre sus intereses personales y los de la compañía. </w:t>
      </w:r>
    </w:p>
    <w:p w14:paraId="71EFC95C"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También deberán abstenerse de representarla y de intervenir o influir en la toma de decisiones en las cuales, directa o indirectamente, ellos mismos o un tercero vinculado a ellos, tuvieran un interés personal. </w:t>
      </w:r>
    </w:p>
    <w:p w14:paraId="170CCBA2"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No podrán valerse de su posición en la compañía para obtener ventajas patrimoniales o personales ni oportunidades de negocio propias. </w:t>
      </w:r>
    </w:p>
    <w:p w14:paraId="60ECB295" w14:textId="77777777" w:rsidR="00E27A78" w:rsidRPr="00CC58A9" w:rsidRDefault="00247B87"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Ninguna persona empleada </w:t>
      </w:r>
      <w:r w:rsidR="00E27A78" w:rsidRPr="00CC58A9">
        <w:rPr>
          <w:rFonts w:ascii="Calibri" w:eastAsia="Calibri" w:hAnsi="Calibri" w:cs="Calibri"/>
          <w:sz w:val="22"/>
          <w:szCs w:val="22"/>
          <w:lang w:eastAsia="en-US"/>
        </w:rPr>
        <w:t>de</w:t>
      </w:r>
      <w:r w:rsidR="00CC58A9" w:rsidRPr="00CC58A9">
        <w:rPr>
          <w:rFonts w:ascii="Calibri" w:eastAsia="Calibri" w:hAnsi="Calibri" w:cs="Calibri"/>
          <w:sz w:val="22"/>
          <w:szCs w:val="22"/>
          <w:lang w:eastAsia="en-US"/>
        </w:rPr>
        <w:t xml:space="preserve"> </w:t>
      </w:r>
      <w:r w:rsidR="00CC58A9" w:rsidRPr="00CC58A9">
        <w:rPr>
          <w:rFonts w:ascii="Calibri" w:eastAsia="Calibri" w:hAnsi="Calibri" w:cs="Calibri"/>
          <w:b/>
          <w:bCs/>
          <w:sz w:val="22"/>
          <w:szCs w:val="22"/>
          <w:lang w:eastAsia="en-US"/>
        </w:rPr>
        <w:t>SARAKUSTA</w:t>
      </w:r>
      <w:r w:rsidR="00CC58A9">
        <w:rPr>
          <w:rFonts w:ascii="Calibri" w:eastAsia="Calibri" w:hAnsi="Calibri" w:cs="Calibri"/>
          <w:b/>
          <w:bCs/>
          <w:color w:val="A5A5A5"/>
          <w:sz w:val="22"/>
          <w:szCs w:val="22"/>
          <w:lang w:eastAsia="en-US"/>
        </w:rPr>
        <w:t xml:space="preserve"> </w:t>
      </w:r>
      <w:r w:rsidR="00E27A78" w:rsidRPr="00CC58A9">
        <w:rPr>
          <w:rFonts w:ascii="Calibri" w:eastAsia="Calibri" w:hAnsi="Calibri" w:cs="Calibri"/>
          <w:sz w:val="22"/>
          <w:szCs w:val="22"/>
          <w:lang w:eastAsia="en-US"/>
        </w:rPr>
        <w:t>podrá prestar servicios como consultor, consejero, directivo, empleado o asesor, a otra compañía competidora</w:t>
      </w:r>
      <w:r w:rsidR="00CC58A9">
        <w:rPr>
          <w:rFonts w:ascii="Calibri" w:eastAsia="Calibri" w:hAnsi="Calibri" w:cs="Calibri"/>
          <w:sz w:val="22"/>
          <w:szCs w:val="22"/>
          <w:lang w:eastAsia="en-US"/>
        </w:rPr>
        <w:t>.</w:t>
      </w:r>
    </w:p>
    <w:p w14:paraId="738BE8D3" w14:textId="77777777" w:rsidR="00E27A78" w:rsidRPr="00CC58A9" w:rsidRDefault="00CC58A9"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b/>
          <w:bCs/>
          <w:sz w:val="22"/>
          <w:szCs w:val="22"/>
          <w:lang w:eastAsia="en-US"/>
        </w:rPr>
        <w:t>SARAKUSTA</w:t>
      </w:r>
      <w:r>
        <w:rPr>
          <w:rFonts w:ascii="Calibri" w:eastAsia="Calibri" w:hAnsi="Calibri" w:cs="Calibri"/>
          <w:b/>
          <w:bCs/>
          <w:color w:val="A5A5A5"/>
          <w:sz w:val="22"/>
          <w:szCs w:val="22"/>
          <w:lang w:eastAsia="en-US"/>
        </w:rPr>
        <w:t xml:space="preserve"> </w:t>
      </w:r>
      <w:r w:rsidR="00E27A78" w:rsidRPr="00CC58A9">
        <w:rPr>
          <w:rFonts w:ascii="Calibri" w:eastAsia="Calibri" w:hAnsi="Calibri" w:cs="Calibri"/>
          <w:sz w:val="22"/>
          <w:szCs w:val="22"/>
          <w:lang w:eastAsia="en-US"/>
        </w:rPr>
        <w:t xml:space="preserve">respeta la vida privada de su personal y consiguientemente la esfera privada de sus decisiones. En el marco de esta política de respeto, se exhorta </w:t>
      </w:r>
      <w:r w:rsidR="00247B87" w:rsidRPr="00CC58A9">
        <w:rPr>
          <w:rFonts w:ascii="Calibri" w:eastAsia="Calibri" w:hAnsi="Calibri" w:cs="Calibri"/>
          <w:sz w:val="22"/>
          <w:szCs w:val="22"/>
          <w:lang w:eastAsia="en-US"/>
        </w:rPr>
        <w:t>al personal</w:t>
      </w:r>
      <w:r w:rsidR="00E27A78" w:rsidRPr="00CC58A9">
        <w:rPr>
          <w:rFonts w:ascii="Calibri" w:eastAsia="Calibri" w:hAnsi="Calibri" w:cs="Calibri"/>
          <w:sz w:val="22"/>
          <w:szCs w:val="22"/>
          <w:lang w:eastAsia="en-US"/>
        </w:rPr>
        <w:t xml:space="preserve"> a que, caso de surgir conflictos de interés personales o de su entorno familiar que puedan comprometer la necesaria objetividad o profesionalidad de su función en </w:t>
      </w:r>
      <w:r w:rsidR="00C74D84" w:rsidRPr="00CC58A9">
        <w:rPr>
          <w:rFonts w:ascii="Calibri" w:eastAsia="Calibri" w:hAnsi="Calibri" w:cs="Calibri"/>
          <w:b/>
          <w:bCs/>
          <w:sz w:val="22"/>
          <w:szCs w:val="22"/>
          <w:lang w:eastAsia="en-US"/>
        </w:rPr>
        <w:t>SARAKUSTA</w:t>
      </w:r>
      <w:r w:rsidR="00E27A78" w:rsidRPr="00CC58A9">
        <w:rPr>
          <w:rFonts w:ascii="Calibri" w:eastAsia="Calibri" w:hAnsi="Calibri" w:cs="Calibri"/>
          <w:sz w:val="22"/>
          <w:szCs w:val="22"/>
          <w:lang w:eastAsia="en-US"/>
        </w:rPr>
        <w:t xml:space="preserve">, </w:t>
      </w:r>
      <w:r w:rsidR="00C74D84">
        <w:rPr>
          <w:rFonts w:ascii="Calibri" w:eastAsia="Calibri" w:hAnsi="Calibri" w:cs="Calibri"/>
          <w:sz w:val="22"/>
          <w:szCs w:val="22"/>
          <w:lang w:eastAsia="en-US"/>
        </w:rPr>
        <w:t>lo pongan en conocimiento</w:t>
      </w:r>
      <w:r w:rsidR="00E27A78" w:rsidRPr="00CC58A9">
        <w:rPr>
          <w:rFonts w:ascii="Calibri" w:eastAsia="Calibri" w:hAnsi="Calibri" w:cs="Calibri"/>
          <w:sz w:val="22"/>
          <w:szCs w:val="22"/>
          <w:lang w:eastAsia="en-US"/>
        </w:rPr>
        <w:t xml:space="preserve"> del</w:t>
      </w:r>
      <w:r w:rsidR="00C74D84">
        <w:rPr>
          <w:rFonts w:ascii="Calibri" w:eastAsia="Calibri" w:hAnsi="Calibri" w:cs="Calibri"/>
          <w:sz w:val="22"/>
          <w:szCs w:val="22"/>
          <w:lang w:eastAsia="en-US"/>
        </w:rPr>
        <w:t xml:space="preserve"> Coordinador</w:t>
      </w:r>
      <w:r w:rsidR="00E27A78" w:rsidRPr="00CC58A9">
        <w:rPr>
          <w:rFonts w:ascii="Calibri" w:eastAsia="Calibri" w:hAnsi="Calibri" w:cs="Calibri"/>
          <w:sz w:val="22"/>
          <w:szCs w:val="22"/>
          <w:lang w:eastAsia="en-US"/>
        </w:rPr>
        <w:t>, para que, con respeto de la confidencialidad e intimidad de las personas, se pueda proceder a la adopción de las medidas pertinentes en beneficio tanto de la sociedad como de las personas afectadas.</w:t>
      </w:r>
    </w:p>
    <w:p w14:paraId="596FD9AB" w14:textId="77777777" w:rsidR="00E27A78" w:rsidRPr="00CC58A9" w:rsidRDefault="00E27A78" w:rsidP="00E120EB">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Confidencialidad</w:t>
      </w:r>
      <w:r w:rsidR="008729EF" w:rsidRPr="00CC58A9">
        <w:rPr>
          <w:rFonts w:ascii="Calibri" w:eastAsia="Calibri" w:hAnsi="Calibri" w:cs="Calibri"/>
          <w:b/>
          <w:bCs/>
          <w:color w:val="1F3864"/>
          <w:sz w:val="22"/>
          <w:szCs w:val="22"/>
          <w:lang w:eastAsia="en-US"/>
        </w:rPr>
        <w:t xml:space="preserve"> y seguridad</w:t>
      </w:r>
      <w:r w:rsidRPr="00CC58A9">
        <w:rPr>
          <w:rFonts w:ascii="Calibri" w:eastAsia="Calibri" w:hAnsi="Calibri" w:cs="Calibri"/>
          <w:b/>
          <w:bCs/>
          <w:color w:val="1F3864"/>
          <w:sz w:val="22"/>
          <w:szCs w:val="22"/>
          <w:lang w:eastAsia="en-US"/>
        </w:rPr>
        <w:t xml:space="preserve"> de la información y protección de datos personales</w:t>
      </w:r>
    </w:p>
    <w:p w14:paraId="32FE4811"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El personal </w:t>
      </w:r>
      <w:r w:rsidR="00C74D84">
        <w:rPr>
          <w:rFonts w:ascii="Calibri" w:eastAsia="Calibri" w:hAnsi="Calibri" w:cs="Calibri"/>
          <w:sz w:val="22"/>
          <w:szCs w:val="22"/>
          <w:lang w:eastAsia="en-US"/>
        </w:rPr>
        <w:t>de</w:t>
      </w:r>
      <w:r w:rsidR="00C74D84" w:rsidRPr="00CC58A9">
        <w:rPr>
          <w:rFonts w:ascii="Calibri" w:eastAsia="Calibri" w:hAnsi="Calibri" w:cs="Calibri"/>
          <w:sz w:val="22"/>
          <w:szCs w:val="22"/>
          <w:lang w:eastAsia="en-US"/>
        </w:rPr>
        <w:t xml:space="preserve"> </w:t>
      </w:r>
      <w:r w:rsidR="00C74D84" w:rsidRPr="00CC58A9">
        <w:rPr>
          <w:rFonts w:ascii="Calibri" w:eastAsia="Calibri" w:hAnsi="Calibri" w:cs="Calibri"/>
          <w:b/>
          <w:bCs/>
          <w:sz w:val="22"/>
          <w:szCs w:val="22"/>
          <w:lang w:eastAsia="en-US"/>
        </w:rPr>
        <w:t>SARAKUSTA</w:t>
      </w:r>
      <w:r w:rsidR="00C74D84">
        <w:rPr>
          <w:rFonts w:ascii="Calibri" w:eastAsia="Calibri" w:hAnsi="Calibri" w:cs="Calibri"/>
          <w:b/>
          <w:bCs/>
          <w:color w:val="A5A5A5"/>
          <w:sz w:val="22"/>
          <w:szCs w:val="22"/>
          <w:lang w:eastAsia="en-US"/>
        </w:rPr>
        <w:t xml:space="preserve"> </w:t>
      </w:r>
      <w:r w:rsidRPr="00CC58A9">
        <w:rPr>
          <w:rFonts w:ascii="Calibri" w:eastAsia="Calibri" w:hAnsi="Calibri" w:cs="Calibri"/>
          <w:sz w:val="22"/>
          <w:szCs w:val="22"/>
          <w:lang w:eastAsia="en-US"/>
        </w:rPr>
        <w:t xml:space="preserve">tiene la obligación de proteger la información y el conocimiento generado en el seno de la organización, de su propiedad o que custodia. </w:t>
      </w:r>
    </w:p>
    <w:p w14:paraId="601F90EF" w14:textId="77777777" w:rsidR="00E27A78" w:rsidRPr="00CC58A9" w:rsidRDefault="00247B87"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Se</w:t>
      </w:r>
      <w:r w:rsidR="00E27A78" w:rsidRPr="00CC58A9">
        <w:rPr>
          <w:rFonts w:ascii="Calibri" w:eastAsia="Calibri" w:hAnsi="Calibri" w:cs="Calibri"/>
          <w:sz w:val="22"/>
          <w:szCs w:val="22"/>
          <w:lang w:eastAsia="en-US"/>
        </w:rPr>
        <w:t xml:space="preserve"> abstendrán de utilizar en su propio beneficio cualquier dato, información o documento obtenido durante el ejercicio de su actividad profesional. </w:t>
      </w:r>
    </w:p>
    <w:p w14:paraId="36081C15"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lastRenderedPageBreak/>
        <w:t xml:space="preserve">Tampoco comunicarán información a terceros, excepto en cumplimiento de la normativa aplicable, de las normas de la compañía o cuando sean expresamente autorizados a ello. </w:t>
      </w:r>
    </w:p>
    <w:p w14:paraId="702A23BF"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Asimismo, tampoco utilizarán datos, información o documentos de carácter confidencial provenientes de una tercera compañía sin su autorización por escrito.</w:t>
      </w:r>
    </w:p>
    <w:p w14:paraId="1BAA5997" w14:textId="77777777" w:rsidR="00E27A78" w:rsidRPr="00CC58A9" w:rsidRDefault="00E27A78" w:rsidP="00E120EB">
      <w:pPr>
        <w:numPr>
          <w:ilvl w:val="0"/>
          <w:numId w:val="7"/>
        </w:numPr>
        <w:spacing w:before="120" w:after="120" w:line="24" w:lineRule="atLeast"/>
        <w:ind w:left="1134" w:hanging="425"/>
        <w:jc w:val="both"/>
        <w:rPr>
          <w:rFonts w:ascii="Calibri" w:eastAsia="Calibri" w:hAnsi="Calibri" w:cs="Calibri"/>
          <w:b/>
          <w:bCs/>
          <w:color w:val="1F3864"/>
          <w:sz w:val="22"/>
          <w:szCs w:val="22"/>
          <w:lang w:eastAsia="en-US"/>
        </w:rPr>
      </w:pPr>
      <w:r w:rsidRPr="00CC58A9">
        <w:rPr>
          <w:rFonts w:ascii="Calibri" w:eastAsia="Calibri" w:hAnsi="Calibri" w:cs="Calibri"/>
          <w:b/>
          <w:bCs/>
          <w:color w:val="1F3864"/>
          <w:sz w:val="22"/>
          <w:szCs w:val="22"/>
          <w:lang w:eastAsia="en-US"/>
        </w:rPr>
        <w:t>Vigencia y publicidad</w:t>
      </w:r>
    </w:p>
    <w:p w14:paraId="300A7D81" w14:textId="77777777" w:rsidR="00C36D35"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Este Código intenta contemplar muchas de las situaciones a las que </w:t>
      </w:r>
      <w:r w:rsidR="00CC58A9" w:rsidRPr="00CC58A9">
        <w:rPr>
          <w:rFonts w:ascii="Calibri" w:eastAsia="Calibri" w:hAnsi="Calibri" w:cs="Calibri"/>
          <w:b/>
          <w:bCs/>
          <w:sz w:val="22"/>
          <w:szCs w:val="22"/>
          <w:lang w:eastAsia="en-US"/>
        </w:rPr>
        <w:t>SARAKUSTA</w:t>
      </w:r>
      <w:r w:rsidR="0033234C" w:rsidRPr="00CC58A9">
        <w:rPr>
          <w:rFonts w:ascii="Calibri" w:eastAsia="Calibri" w:hAnsi="Calibri" w:cs="Calibri"/>
          <w:sz w:val="22"/>
          <w:szCs w:val="22"/>
          <w:lang w:eastAsia="en-US"/>
        </w:rPr>
        <w:t xml:space="preserve"> y todo el personal se</w:t>
      </w:r>
      <w:r w:rsidRPr="00CC58A9">
        <w:rPr>
          <w:rFonts w:ascii="Calibri" w:eastAsia="Calibri" w:hAnsi="Calibri" w:cs="Calibri"/>
          <w:sz w:val="22"/>
          <w:szCs w:val="22"/>
          <w:lang w:eastAsia="en-US"/>
        </w:rPr>
        <w:t xml:space="preserve"> enfrenta</w:t>
      </w:r>
      <w:r w:rsidR="0033234C" w:rsidRPr="00CC58A9">
        <w:rPr>
          <w:rFonts w:ascii="Calibri" w:eastAsia="Calibri" w:hAnsi="Calibri" w:cs="Calibri"/>
          <w:sz w:val="22"/>
          <w:szCs w:val="22"/>
          <w:lang w:eastAsia="en-US"/>
        </w:rPr>
        <w:t xml:space="preserve">n </w:t>
      </w:r>
      <w:r w:rsidRPr="00CC58A9">
        <w:rPr>
          <w:rFonts w:ascii="Calibri" w:eastAsia="Calibri" w:hAnsi="Calibri" w:cs="Calibri"/>
          <w:sz w:val="22"/>
          <w:szCs w:val="22"/>
          <w:lang w:eastAsia="en-US"/>
        </w:rPr>
        <w:t>en el día a día, pero no puede considerar todas las circunstancias.</w:t>
      </w:r>
    </w:p>
    <w:p w14:paraId="4F2D810F" w14:textId="1FBCFB89" w:rsidR="00C36D35" w:rsidRDefault="00E27A78" w:rsidP="00E120EB">
      <w:pPr>
        <w:spacing w:before="120" w:after="120" w:line="24" w:lineRule="atLeast"/>
        <w:ind w:left="1134"/>
        <w:jc w:val="both"/>
        <w:rPr>
          <w:rFonts w:ascii="Calibri" w:eastAsia="Calibri" w:hAnsi="Calibri" w:cs="Calibri"/>
          <w:sz w:val="22"/>
          <w:szCs w:val="22"/>
          <w:lang w:eastAsia="en-US"/>
        </w:rPr>
      </w:pPr>
      <w:r>
        <w:br/>
      </w:r>
      <w:r w:rsidRPr="00C36D35">
        <w:rPr>
          <w:rFonts w:ascii="Calibri" w:eastAsia="Calibri" w:hAnsi="Calibri" w:cs="Calibri"/>
          <w:sz w:val="22"/>
          <w:szCs w:val="22"/>
          <w:lang w:eastAsia="en-US"/>
        </w:rPr>
        <w:t>Cualquier duda sobre la interpretación o aplicación del presente Código podrá consultarse con la Dirección de SARAKUSTA.</w:t>
      </w:r>
    </w:p>
    <w:p w14:paraId="7323C93C" w14:textId="77777777" w:rsidR="00C36D35" w:rsidRDefault="00E27A78" w:rsidP="00E120EB">
      <w:pPr>
        <w:spacing w:before="120" w:after="120" w:line="24" w:lineRule="atLeast"/>
        <w:ind w:left="1134"/>
        <w:jc w:val="both"/>
        <w:rPr>
          <w:rFonts w:ascii="Calibri" w:eastAsia="Calibri" w:hAnsi="Calibri" w:cs="Calibri"/>
          <w:sz w:val="22"/>
          <w:szCs w:val="22"/>
          <w:lang w:eastAsia="en-US"/>
        </w:rPr>
      </w:pPr>
      <w:r w:rsidRPr="00C36D35">
        <w:rPr>
          <w:rFonts w:ascii="Calibri" w:eastAsia="Calibri" w:hAnsi="Calibri" w:cs="Calibri"/>
          <w:sz w:val="22"/>
          <w:szCs w:val="22"/>
          <w:lang w:eastAsia="en-US"/>
        </w:rPr>
        <w:br/>
        <w:t>El presente Código será entregado a todas las personas que presten servicios en SARAKUSTA, quienes deberán comprometerse a su cumplimiento mediante la firma de un acuse de recibo.</w:t>
      </w:r>
    </w:p>
    <w:p w14:paraId="713BAB6D" w14:textId="1D7D8353"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36D35">
        <w:rPr>
          <w:rFonts w:ascii="Calibri" w:eastAsia="Calibri" w:hAnsi="Calibri" w:cs="Calibri"/>
          <w:sz w:val="22"/>
          <w:szCs w:val="22"/>
          <w:lang w:eastAsia="en-US"/>
        </w:rPr>
        <w:br/>
        <w:t>El presente Código podrá ser actualizado por la Dirección cuando así lo exijan cambios normativos o necesidades organizativas.</w:t>
      </w:r>
    </w:p>
    <w:p w14:paraId="192C6FEF" w14:textId="77777777" w:rsidR="00E27A78" w:rsidRPr="00CC58A9" w:rsidRDefault="00E27A78"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El incumplimiento de este Código puede dar lugar a la adopción de medidas disciplinarias, </w:t>
      </w:r>
      <w:r w:rsidR="0033234C" w:rsidRPr="00CC58A9">
        <w:rPr>
          <w:rFonts w:ascii="Calibri" w:eastAsia="Calibri" w:hAnsi="Calibri" w:cs="Calibri"/>
          <w:sz w:val="22"/>
          <w:szCs w:val="22"/>
          <w:lang w:eastAsia="en-US"/>
        </w:rPr>
        <w:t>correspondientes</w:t>
      </w:r>
      <w:r w:rsidRPr="00CC58A9">
        <w:rPr>
          <w:rFonts w:ascii="Calibri" w:eastAsia="Calibri" w:hAnsi="Calibri" w:cs="Calibri"/>
          <w:sz w:val="22"/>
          <w:szCs w:val="22"/>
          <w:lang w:eastAsia="en-US"/>
        </w:rPr>
        <w:t xml:space="preserve"> y, en su caso, el ejercicio de las acciones legales oportunas.</w:t>
      </w:r>
    </w:p>
    <w:p w14:paraId="58CED6B3" w14:textId="77777777" w:rsidR="00E27A78" w:rsidRPr="00CC58A9" w:rsidRDefault="006D3250" w:rsidP="00E120EB">
      <w:pPr>
        <w:spacing w:before="120" w:after="120" w:line="24" w:lineRule="atLeast"/>
        <w:ind w:left="1134"/>
        <w:jc w:val="both"/>
        <w:rPr>
          <w:rFonts w:ascii="Calibri" w:eastAsia="Calibri" w:hAnsi="Calibri" w:cs="Calibri"/>
          <w:sz w:val="22"/>
          <w:szCs w:val="22"/>
          <w:lang w:eastAsia="en-US"/>
        </w:rPr>
      </w:pPr>
      <w:r w:rsidRPr="00CC58A9">
        <w:rPr>
          <w:rFonts w:ascii="Calibri" w:eastAsia="Calibri" w:hAnsi="Calibri" w:cs="Calibri"/>
          <w:sz w:val="22"/>
          <w:szCs w:val="22"/>
          <w:lang w:eastAsia="en-US"/>
        </w:rPr>
        <w:t xml:space="preserve">El presente Código ha sido aprobado </w:t>
      </w:r>
      <w:proofErr w:type="spellStart"/>
      <w:r w:rsidRPr="00CC58A9">
        <w:rPr>
          <w:rFonts w:ascii="Calibri" w:eastAsia="Calibri" w:hAnsi="Calibri" w:cs="Calibri"/>
          <w:sz w:val="22"/>
          <w:szCs w:val="22"/>
          <w:lang w:eastAsia="en-US"/>
        </w:rPr>
        <w:t>el</w:t>
      </w:r>
      <w:proofErr w:type="spellEnd"/>
      <w:r w:rsidRPr="00CC58A9">
        <w:rPr>
          <w:rFonts w:ascii="Calibri" w:eastAsia="Calibri" w:hAnsi="Calibri" w:cs="Calibri"/>
          <w:sz w:val="22"/>
          <w:szCs w:val="22"/>
          <w:lang w:eastAsia="en-US"/>
        </w:rPr>
        <w:t xml:space="preserve"> </w:t>
      </w:r>
      <w:r w:rsidR="00CC58A9">
        <w:rPr>
          <w:rFonts w:ascii="Calibri" w:eastAsia="Calibri" w:hAnsi="Calibri" w:cs="Calibri"/>
          <w:sz w:val="22"/>
          <w:szCs w:val="22"/>
          <w:lang w:eastAsia="en-US"/>
        </w:rPr>
        <w:t xml:space="preserve">______________ </w:t>
      </w:r>
      <w:r w:rsidR="00E27A78" w:rsidRPr="00CC58A9">
        <w:rPr>
          <w:rFonts w:ascii="Calibri" w:eastAsia="Calibri" w:hAnsi="Calibri" w:cs="Calibri"/>
          <w:sz w:val="22"/>
          <w:szCs w:val="22"/>
          <w:lang w:eastAsia="en-US"/>
        </w:rPr>
        <w:t xml:space="preserve">se hará llegar a todo </w:t>
      </w:r>
      <w:r w:rsidR="009E6D35" w:rsidRPr="00CC58A9">
        <w:rPr>
          <w:rFonts w:ascii="Calibri" w:eastAsia="Calibri" w:hAnsi="Calibri" w:cs="Calibri"/>
          <w:sz w:val="22"/>
          <w:szCs w:val="22"/>
          <w:lang w:eastAsia="en-US"/>
        </w:rPr>
        <w:t>el personal</w:t>
      </w:r>
      <w:r w:rsidR="00CC58A9">
        <w:rPr>
          <w:rFonts w:ascii="Calibri" w:eastAsia="Calibri" w:hAnsi="Calibri" w:cs="Calibri"/>
          <w:sz w:val="22"/>
          <w:szCs w:val="22"/>
          <w:lang w:eastAsia="en-US"/>
        </w:rPr>
        <w:t xml:space="preserve"> y</w:t>
      </w:r>
      <w:r w:rsidR="00E27A78" w:rsidRPr="00CC58A9">
        <w:rPr>
          <w:rFonts w:ascii="Calibri" w:eastAsia="Calibri" w:hAnsi="Calibri" w:cs="Calibri"/>
          <w:sz w:val="22"/>
          <w:szCs w:val="22"/>
          <w:lang w:eastAsia="en-US"/>
        </w:rPr>
        <w:t xml:space="preserve"> </w:t>
      </w:r>
      <w:r w:rsidR="009E6D35" w:rsidRPr="00CC58A9">
        <w:rPr>
          <w:rFonts w:ascii="Calibri" w:eastAsia="Calibri" w:hAnsi="Calibri" w:cs="Calibri"/>
          <w:sz w:val="22"/>
          <w:szCs w:val="22"/>
          <w:lang w:eastAsia="en-US"/>
        </w:rPr>
        <w:t>estará</w:t>
      </w:r>
      <w:r w:rsidR="00E27A78" w:rsidRPr="00CC58A9">
        <w:rPr>
          <w:rFonts w:ascii="Calibri" w:eastAsia="Calibri" w:hAnsi="Calibri" w:cs="Calibri"/>
          <w:sz w:val="22"/>
          <w:szCs w:val="22"/>
          <w:lang w:eastAsia="en-US"/>
        </w:rPr>
        <w:t xml:space="preserve"> publicado en la página WEB</w:t>
      </w:r>
      <w:r w:rsidR="00CC58A9">
        <w:rPr>
          <w:rFonts w:ascii="Calibri" w:eastAsia="Calibri" w:hAnsi="Calibri" w:cs="Calibri"/>
          <w:sz w:val="22"/>
          <w:szCs w:val="22"/>
          <w:lang w:eastAsia="en-US"/>
        </w:rPr>
        <w:t>.</w:t>
      </w:r>
    </w:p>
    <w:p w14:paraId="120F77AF" w14:textId="77777777" w:rsidR="009E6D35" w:rsidRPr="00CC58A9" w:rsidRDefault="009E6D35" w:rsidP="00A07FA7">
      <w:pPr>
        <w:spacing w:before="120" w:after="120" w:line="24" w:lineRule="atLeast"/>
        <w:jc w:val="both"/>
        <w:rPr>
          <w:rFonts w:ascii="Calibri" w:eastAsia="Calibri" w:hAnsi="Calibri" w:cs="Calibri"/>
          <w:sz w:val="22"/>
          <w:szCs w:val="22"/>
          <w:lang w:eastAsia="en-US"/>
        </w:rPr>
      </w:pPr>
    </w:p>
    <w:p w14:paraId="766F2234" w14:textId="77777777" w:rsidR="00C07EB3" w:rsidRPr="00CC58A9" w:rsidRDefault="00C07EB3" w:rsidP="00A07FA7">
      <w:pPr>
        <w:spacing w:before="120" w:after="120" w:line="24" w:lineRule="atLeast"/>
        <w:jc w:val="both"/>
        <w:rPr>
          <w:rFonts w:ascii="Bahnschrift" w:eastAsia="Calibri" w:hAnsi="Bahnschrift"/>
          <w:sz w:val="22"/>
          <w:szCs w:val="22"/>
          <w:lang w:eastAsia="en-US"/>
        </w:rPr>
      </w:pPr>
    </w:p>
    <w:p w14:paraId="2080167C" w14:textId="77777777" w:rsidR="00E27A78" w:rsidRPr="00CC58A9" w:rsidRDefault="009E6D35" w:rsidP="00A07FA7">
      <w:pPr>
        <w:spacing w:before="120" w:after="120" w:line="24" w:lineRule="atLeast"/>
        <w:jc w:val="both"/>
        <w:rPr>
          <w:rFonts w:ascii="Bahnschrift" w:eastAsia="Calibri" w:hAnsi="Bahnschrift" w:cs="Calibri"/>
          <w:sz w:val="22"/>
          <w:szCs w:val="22"/>
          <w:lang w:eastAsia="en-US"/>
        </w:rPr>
      </w:pPr>
      <w:r w:rsidRPr="00CC58A9">
        <w:rPr>
          <w:rFonts w:ascii="Bahnschrift" w:eastAsia="Calibri" w:hAnsi="Bahnschrift" w:cs="Calibri"/>
          <w:sz w:val="22"/>
          <w:szCs w:val="22"/>
          <w:lang w:eastAsia="en-US"/>
        </w:rPr>
        <w:t xml:space="preserve"> </w:t>
      </w:r>
    </w:p>
    <w:p w14:paraId="6CEB549B" w14:textId="77777777" w:rsidR="00E27A78" w:rsidRPr="00CC58A9" w:rsidRDefault="00E27A78" w:rsidP="00A07FA7">
      <w:pPr>
        <w:spacing w:before="120" w:after="120" w:line="24" w:lineRule="atLeast"/>
        <w:jc w:val="both"/>
        <w:rPr>
          <w:rFonts w:ascii="Bahnschrift" w:eastAsia="Calibri" w:hAnsi="Bahnschrift" w:cs="Calibri"/>
          <w:sz w:val="22"/>
          <w:szCs w:val="22"/>
          <w:lang w:eastAsia="en-US"/>
        </w:rPr>
      </w:pPr>
    </w:p>
    <w:sectPr w:rsidR="00E27A78" w:rsidRPr="00CC58A9" w:rsidSect="00CC58A9">
      <w:headerReference w:type="default" r:id="rId9"/>
      <w:footerReference w:type="default" r:id="rId10"/>
      <w:pgSz w:w="11906" w:h="16838"/>
      <w:pgMar w:top="1843" w:right="1418" w:bottom="1985" w:left="1701" w:header="284" w:footer="119"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D3C1" w14:textId="77777777" w:rsidR="00C81C9F" w:rsidRDefault="00C81C9F">
      <w:r>
        <w:separator/>
      </w:r>
    </w:p>
  </w:endnote>
  <w:endnote w:type="continuationSeparator" w:id="0">
    <w:p w14:paraId="3CAAD754" w14:textId="77777777" w:rsidR="00C81C9F" w:rsidRDefault="00C8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2B4E" w14:textId="77777777" w:rsidR="00CC58A9" w:rsidRDefault="00CC58A9">
    <w:pPr>
      <w:pStyle w:val="Piedepgina"/>
      <w:jc w:val="right"/>
    </w:pPr>
    <w:r>
      <w:fldChar w:fldCharType="begin"/>
    </w:r>
    <w:r>
      <w:instrText>PAGE   \* MERGEFORMAT</w:instrText>
    </w:r>
    <w:r>
      <w:fldChar w:fldCharType="separate"/>
    </w:r>
    <w:r>
      <w:t>2</w:t>
    </w:r>
    <w:r>
      <w:fldChar w:fldCharType="end"/>
    </w:r>
  </w:p>
  <w:p w14:paraId="7D4340A0" w14:textId="77777777" w:rsidR="000C5755" w:rsidRPr="003E6075" w:rsidRDefault="000C5755" w:rsidP="000C5755">
    <w:pPr>
      <w:pStyle w:val="Piedepgina"/>
      <w:jc w:val="center"/>
      <w:rPr>
        <w:rFonts w:ascii="Calibri" w:hAnsi="Calibri" w:cs="Calibri"/>
        <w:color w:val="FFFF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0F215" w14:textId="77777777" w:rsidR="00C81C9F" w:rsidRDefault="00C81C9F">
      <w:r>
        <w:separator/>
      </w:r>
    </w:p>
  </w:footnote>
  <w:footnote w:type="continuationSeparator" w:id="0">
    <w:p w14:paraId="21BC69E1" w14:textId="77777777" w:rsidR="00C81C9F" w:rsidRDefault="00C8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E750" w14:textId="77777777" w:rsidR="00B40EB0" w:rsidRDefault="00B40EB0" w:rsidP="00C53A0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6616"/>
    <w:multiLevelType w:val="hybridMultilevel"/>
    <w:tmpl w:val="D00A89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337D7E"/>
    <w:multiLevelType w:val="hybridMultilevel"/>
    <w:tmpl w:val="8EDE6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77306A"/>
    <w:multiLevelType w:val="hybridMultilevel"/>
    <w:tmpl w:val="2488FC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B703EB"/>
    <w:multiLevelType w:val="hybridMultilevel"/>
    <w:tmpl w:val="EC80A174"/>
    <w:lvl w:ilvl="0" w:tplc="55FE4142">
      <w:numFmt w:val="bullet"/>
      <w:lvlText w:val="-"/>
      <w:lvlJc w:val="left"/>
      <w:pPr>
        <w:tabs>
          <w:tab w:val="num" w:pos="360"/>
        </w:tabs>
        <w:ind w:left="360" w:hanging="360"/>
      </w:pPr>
      <w:rPr>
        <w:rFonts w:ascii="Times New Roman" w:eastAsia="Times New Roman" w:hAnsi="Times New Roman" w:cs="Times New Roman" w:hint="default"/>
        <w:b/>
        <w:sz w:val="28"/>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cs="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cs="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56BC4376"/>
    <w:multiLevelType w:val="hybridMultilevel"/>
    <w:tmpl w:val="97505252"/>
    <w:lvl w:ilvl="0" w:tplc="51DA8A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17306AE"/>
    <w:multiLevelType w:val="hybridMultilevel"/>
    <w:tmpl w:val="C36C7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BE7F9D"/>
    <w:multiLevelType w:val="hybridMultilevel"/>
    <w:tmpl w:val="FB88195C"/>
    <w:lvl w:ilvl="0" w:tplc="51DA8A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3520171">
    <w:abstractNumId w:val="3"/>
  </w:num>
  <w:num w:numId="2" w16cid:durableId="639532910">
    <w:abstractNumId w:val="1"/>
  </w:num>
  <w:num w:numId="3" w16cid:durableId="1967467578">
    <w:abstractNumId w:val="0"/>
  </w:num>
  <w:num w:numId="4" w16cid:durableId="1737701741">
    <w:abstractNumId w:val="5"/>
  </w:num>
  <w:num w:numId="5" w16cid:durableId="1545554272">
    <w:abstractNumId w:val="2"/>
  </w:num>
  <w:num w:numId="6" w16cid:durableId="1046880274">
    <w:abstractNumId w:val="6"/>
  </w:num>
  <w:num w:numId="7" w16cid:durableId="274295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31BD"/>
    <w:rsid w:val="00000F8C"/>
    <w:rsid w:val="00003152"/>
    <w:rsid w:val="00005C5B"/>
    <w:rsid w:val="00013974"/>
    <w:rsid w:val="00021E88"/>
    <w:rsid w:val="00026A1B"/>
    <w:rsid w:val="0003151E"/>
    <w:rsid w:val="00035BD0"/>
    <w:rsid w:val="00037482"/>
    <w:rsid w:val="0004612C"/>
    <w:rsid w:val="0007246B"/>
    <w:rsid w:val="00072F36"/>
    <w:rsid w:val="00073DC4"/>
    <w:rsid w:val="00076EBA"/>
    <w:rsid w:val="00083501"/>
    <w:rsid w:val="00094334"/>
    <w:rsid w:val="00094977"/>
    <w:rsid w:val="00097EE7"/>
    <w:rsid w:val="000A5E87"/>
    <w:rsid w:val="000A6CE7"/>
    <w:rsid w:val="000A6D44"/>
    <w:rsid w:val="000B6C01"/>
    <w:rsid w:val="000C119C"/>
    <w:rsid w:val="000C5755"/>
    <w:rsid w:val="000C6832"/>
    <w:rsid w:val="000D1F91"/>
    <w:rsid w:val="000D4A17"/>
    <w:rsid w:val="000E1235"/>
    <w:rsid w:val="000E6B3D"/>
    <w:rsid w:val="000F402E"/>
    <w:rsid w:val="00111092"/>
    <w:rsid w:val="00111BFE"/>
    <w:rsid w:val="001125DC"/>
    <w:rsid w:val="00117CC3"/>
    <w:rsid w:val="00124C8C"/>
    <w:rsid w:val="001264FE"/>
    <w:rsid w:val="0013017D"/>
    <w:rsid w:val="00134A36"/>
    <w:rsid w:val="001350BC"/>
    <w:rsid w:val="00153D13"/>
    <w:rsid w:val="00154718"/>
    <w:rsid w:val="001717CD"/>
    <w:rsid w:val="001840F8"/>
    <w:rsid w:val="0019001A"/>
    <w:rsid w:val="00193EA9"/>
    <w:rsid w:val="00197212"/>
    <w:rsid w:val="001A2EC8"/>
    <w:rsid w:val="001B38DA"/>
    <w:rsid w:val="001B4088"/>
    <w:rsid w:val="001D0D7A"/>
    <w:rsid w:val="001E2375"/>
    <w:rsid w:val="001E7E79"/>
    <w:rsid w:val="001F0F5B"/>
    <w:rsid w:val="001F0F8B"/>
    <w:rsid w:val="00202B08"/>
    <w:rsid w:val="00214298"/>
    <w:rsid w:val="002214C0"/>
    <w:rsid w:val="0022458B"/>
    <w:rsid w:val="002245A7"/>
    <w:rsid w:val="002279FC"/>
    <w:rsid w:val="002331D4"/>
    <w:rsid w:val="00242618"/>
    <w:rsid w:val="002475AA"/>
    <w:rsid w:val="00247B87"/>
    <w:rsid w:val="00252C94"/>
    <w:rsid w:val="002535C6"/>
    <w:rsid w:val="0025785C"/>
    <w:rsid w:val="00260C6D"/>
    <w:rsid w:val="00270977"/>
    <w:rsid w:val="0028598C"/>
    <w:rsid w:val="00291834"/>
    <w:rsid w:val="00296540"/>
    <w:rsid w:val="002A378F"/>
    <w:rsid w:val="002A743F"/>
    <w:rsid w:val="002B15A8"/>
    <w:rsid w:val="002B7B73"/>
    <w:rsid w:val="002D0C68"/>
    <w:rsid w:val="002D360F"/>
    <w:rsid w:val="002D7130"/>
    <w:rsid w:val="002E72CE"/>
    <w:rsid w:val="002F2636"/>
    <w:rsid w:val="00305A0F"/>
    <w:rsid w:val="00307024"/>
    <w:rsid w:val="00317D82"/>
    <w:rsid w:val="0032118D"/>
    <w:rsid w:val="00330821"/>
    <w:rsid w:val="00331463"/>
    <w:rsid w:val="0033234C"/>
    <w:rsid w:val="00335118"/>
    <w:rsid w:val="0034268B"/>
    <w:rsid w:val="00355FA3"/>
    <w:rsid w:val="00360409"/>
    <w:rsid w:val="00362373"/>
    <w:rsid w:val="003635D4"/>
    <w:rsid w:val="003657E7"/>
    <w:rsid w:val="003677B0"/>
    <w:rsid w:val="003736CC"/>
    <w:rsid w:val="0038023B"/>
    <w:rsid w:val="00390DDF"/>
    <w:rsid w:val="00391EF9"/>
    <w:rsid w:val="003934F0"/>
    <w:rsid w:val="003943FB"/>
    <w:rsid w:val="00396714"/>
    <w:rsid w:val="003A6815"/>
    <w:rsid w:val="003A6F1F"/>
    <w:rsid w:val="003B157E"/>
    <w:rsid w:val="003B4044"/>
    <w:rsid w:val="003B5B14"/>
    <w:rsid w:val="003B77F7"/>
    <w:rsid w:val="003C2300"/>
    <w:rsid w:val="003C58AD"/>
    <w:rsid w:val="003D5AE4"/>
    <w:rsid w:val="003D78FD"/>
    <w:rsid w:val="003E3A2B"/>
    <w:rsid w:val="003E6075"/>
    <w:rsid w:val="003E6B40"/>
    <w:rsid w:val="003F280F"/>
    <w:rsid w:val="003F423C"/>
    <w:rsid w:val="00400A9E"/>
    <w:rsid w:val="004049FD"/>
    <w:rsid w:val="00407C90"/>
    <w:rsid w:val="004114F3"/>
    <w:rsid w:val="00417191"/>
    <w:rsid w:val="00423720"/>
    <w:rsid w:val="00437183"/>
    <w:rsid w:val="00446694"/>
    <w:rsid w:val="00460A43"/>
    <w:rsid w:val="0046768A"/>
    <w:rsid w:val="00480D01"/>
    <w:rsid w:val="0049322E"/>
    <w:rsid w:val="004A0A92"/>
    <w:rsid w:val="004A4DB6"/>
    <w:rsid w:val="004B5F37"/>
    <w:rsid w:val="004C262D"/>
    <w:rsid w:val="004C2AFB"/>
    <w:rsid w:val="004D08FD"/>
    <w:rsid w:val="004D2655"/>
    <w:rsid w:val="004F3303"/>
    <w:rsid w:val="004F42EE"/>
    <w:rsid w:val="004F5152"/>
    <w:rsid w:val="00505D70"/>
    <w:rsid w:val="00513131"/>
    <w:rsid w:val="005150EB"/>
    <w:rsid w:val="00520497"/>
    <w:rsid w:val="005204C6"/>
    <w:rsid w:val="005222F6"/>
    <w:rsid w:val="00523B34"/>
    <w:rsid w:val="00527B6F"/>
    <w:rsid w:val="00540F61"/>
    <w:rsid w:val="005475A7"/>
    <w:rsid w:val="0055124E"/>
    <w:rsid w:val="00563CFC"/>
    <w:rsid w:val="00576DDE"/>
    <w:rsid w:val="0058613E"/>
    <w:rsid w:val="00592133"/>
    <w:rsid w:val="005926A6"/>
    <w:rsid w:val="005A0AE9"/>
    <w:rsid w:val="005A0BC6"/>
    <w:rsid w:val="005B0D8D"/>
    <w:rsid w:val="005C15D1"/>
    <w:rsid w:val="005C2FF9"/>
    <w:rsid w:val="005D0F67"/>
    <w:rsid w:val="005D64C3"/>
    <w:rsid w:val="005E58CE"/>
    <w:rsid w:val="005E5CBF"/>
    <w:rsid w:val="005F018F"/>
    <w:rsid w:val="005F34D7"/>
    <w:rsid w:val="005F470D"/>
    <w:rsid w:val="00613DA9"/>
    <w:rsid w:val="0061517E"/>
    <w:rsid w:val="006153F5"/>
    <w:rsid w:val="0061760D"/>
    <w:rsid w:val="006232B1"/>
    <w:rsid w:val="006239DE"/>
    <w:rsid w:val="006265A1"/>
    <w:rsid w:val="00632679"/>
    <w:rsid w:val="00635A3F"/>
    <w:rsid w:val="006361C0"/>
    <w:rsid w:val="00636C8B"/>
    <w:rsid w:val="006412D5"/>
    <w:rsid w:val="006433EC"/>
    <w:rsid w:val="0064510A"/>
    <w:rsid w:val="00665A90"/>
    <w:rsid w:val="0066762F"/>
    <w:rsid w:val="00676AD9"/>
    <w:rsid w:val="00680606"/>
    <w:rsid w:val="00684D35"/>
    <w:rsid w:val="00694E32"/>
    <w:rsid w:val="006A3F96"/>
    <w:rsid w:val="006A4D2B"/>
    <w:rsid w:val="006B06D6"/>
    <w:rsid w:val="006B3504"/>
    <w:rsid w:val="006B793A"/>
    <w:rsid w:val="006C2FC3"/>
    <w:rsid w:val="006D2BBF"/>
    <w:rsid w:val="006D3250"/>
    <w:rsid w:val="006F2A4D"/>
    <w:rsid w:val="006F41CA"/>
    <w:rsid w:val="00700402"/>
    <w:rsid w:val="007004AD"/>
    <w:rsid w:val="0070330B"/>
    <w:rsid w:val="00705741"/>
    <w:rsid w:val="00706434"/>
    <w:rsid w:val="0072619F"/>
    <w:rsid w:val="00734FC5"/>
    <w:rsid w:val="0073647D"/>
    <w:rsid w:val="00740C13"/>
    <w:rsid w:val="00740E16"/>
    <w:rsid w:val="007431BD"/>
    <w:rsid w:val="00746F40"/>
    <w:rsid w:val="00750F56"/>
    <w:rsid w:val="00752723"/>
    <w:rsid w:val="00753A36"/>
    <w:rsid w:val="00756F76"/>
    <w:rsid w:val="0076040A"/>
    <w:rsid w:val="0076495F"/>
    <w:rsid w:val="00766601"/>
    <w:rsid w:val="00776335"/>
    <w:rsid w:val="00777479"/>
    <w:rsid w:val="0078072A"/>
    <w:rsid w:val="00782FBD"/>
    <w:rsid w:val="00784AEB"/>
    <w:rsid w:val="00794531"/>
    <w:rsid w:val="007A28F6"/>
    <w:rsid w:val="007C50D3"/>
    <w:rsid w:val="007C5E6A"/>
    <w:rsid w:val="007C74E8"/>
    <w:rsid w:val="007D56D0"/>
    <w:rsid w:val="007D72FC"/>
    <w:rsid w:val="007E01C4"/>
    <w:rsid w:val="007E3BE0"/>
    <w:rsid w:val="007E7015"/>
    <w:rsid w:val="007E73B6"/>
    <w:rsid w:val="007F5C8A"/>
    <w:rsid w:val="007F64D1"/>
    <w:rsid w:val="008005C6"/>
    <w:rsid w:val="00810190"/>
    <w:rsid w:val="00833457"/>
    <w:rsid w:val="00841E04"/>
    <w:rsid w:val="00851BED"/>
    <w:rsid w:val="00855AC2"/>
    <w:rsid w:val="00855FAA"/>
    <w:rsid w:val="00857AED"/>
    <w:rsid w:val="00863DFE"/>
    <w:rsid w:val="008729EF"/>
    <w:rsid w:val="0087363C"/>
    <w:rsid w:val="00875A29"/>
    <w:rsid w:val="00880D70"/>
    <w:rsid w:val="00885FCC"/>
    <w:rsid w:val="00895423"/>
    <w:rsid w:val="008A13CB"/>
    <w:rsid w:val="008A69D0"/>
    <w:rsid w:val="008B45C3"/>
    <w:rsid w:val="008D5AE2"/>
    <w:rsid w:val="008E01CE"/>
    <w:rsid w:val="008E1814"/>
    <w:rsid w:val="008E1CCE"/>
    <w:rsid w:val="008E4BC2"/>
    <w:rsid w:val="008E7EFF"/>
    <w:rsid w:val="009118C7"/>
    <w:rsid w:val="0092462A"/>
    <w:rsid w:val="0092629D"/>
    <w:rsid w:val="00937ABA"/>
    <w:rsid w:val="00940781"/>
    <w:rsid w:val="009431B2"/>
    <w:rsid w:val="00943D13"/>
    <w:rsid w:val="00960674"/>
    <w:rsid w:val="00961506"/>
    <w:rsid w:val="00961C2E"/>
    <w:rsid w:val="009622C7"/>
    <w:rsid w:val="00962426"/>
    <w:rsid w:val="009664B5"/>
    <w:rsid w:val="0097386D"/>
    <w:rsid w:val="00980C4C"/>
    <w:rsid w:val="00991456"/>
    <w:rsid w:val="0099248A"/>
    <w:rsid w:val="00992E76"/>
    <w:rsid w:val="009940A4"/>
    <w:rsid w:val="009A2803"/>
    <w:rsid w:val="009B13DF"/>
    <w:rsid w:val="009B44C7"/>
    <w:rsid w:val="009D57D5"/>
    <w:rsid w:val="009E0C9E"/>
    <w:rsid w:val="009E6D35"/>
    <w:rsid w:val="009E7C4A"/>
    <w:rsid w:val="009F0A30"/>
    <w:rsid w:val="00A07FA7"/>
    <w:rsid w:val="00A12782"/>
    <w:rsid w:val="00A12B36"/>
    <w:rsid w:val="00A16740"/>
    <w:rsid w:val="00A217F9"/>
    <w:rsid w:val="00A21A50"/>
    <w:rsid w:val="00A24848"/>
    <w:rsid w:val="00A269B4"/>
    <w:rsid w:val="00A352DB"/>
    <w:rsid w:val="00A379FF"/>
    <w:rsid w:val="00A412E3"/>
    <w:rsid w:val="00A43C0A"/>
    <w:rsid w:val="00A46B56"/>
    <w:rsid w:val="00A4799E"/>
    <w:rsid w:val="00A5123E"/>
    <w:rsid w:val="00A540A2"/>
    <w:rsid w:val="00A5626A"/>
    <w:rsid w:val="00A705BA"/>
    <w:rsid w:val="00A71D79"/>
    <w:rsid w:val="00A77C97"/>
    <w:rsid w:val="00A80531"/>
    <w:rsid w:val="00A9159D"/>
    <w:rsid w:val="00A96BBC"/>
    <w:rsid w:val="00A97E9F"/>
    <w:rsid w:val="00AB38B8"/>
    <w:rsid w:val="00AB4DFB"/>
    <w:rsid w:val="00AD02C8"/>
    <w:rsid w:val="00AD05EC"/>
    <w:rsid w:val="00AF13CF"/>
    <w:rsid w:val="00AF1A59"/>
    <w:rsid w:val="00AF35D1"/>
    <w:rsid w:val="00B03198"/>
    <w:rsid w:val="00B304E9"/>
    <w:rsid w:val="00B40EB0"/>
    <w:rsid w:val="00B41F02"/>
    <w:rsid w:val="00B461F3"/>
    <w:rsid w:val="00B53F21"/>
    <w:rsid w:val="00B57507"/>
    <w:rsid w:val="00B67C5A"/>
    <w:rsid w:val="00B74D69"/>
    <w:rsid w:val="00B8315E"/>
    <w:rsid w:val="00B85DA2"/>
    <w:rsid w:val="00B96A62"/>
    <w:rsid w:val="00BB089E"/>
    <w:rsid w:val="00BB1BCC"/>
    <w:rsid w:val="00BC2889"/>
    <w:rsid w:val="00BE28AB"/>
    <w:rsid w:val="00BE3B67"/>
    <w:rsid w:val="00BF4F37"/>
    <w:rsid w:val="00BF6FBD"/>
    <w:rsid w:val="00BF7043"/>
    <w:rsid w:val="00C04F2B"/>
    <w:rsid w:val="00C07EB3"/>
    <w:rsid w:val="00C1254E"/>
    <w:rsid w:val="00C17C96"/>
    <w:rsid w:val="00C2255E"/>
    <w:rsid w:val="00C3038D"/>
    <w:rsid w:val="00C347EF"/>
    <w:rsid w:val="00C35C06"/>
    <w:rsid w:val="00C36D35"/>
    <w:rsid w:val="00C3746C"/>
    <w:rsid w:val="00C41DD1"/>
    <w:rsid w:val="00C50904"/>
    <w:rsid w:val="00C53A04"/>
    <w:rsid w:val="00C56BF4"/>
    <w:rsid w:val="00C6433B"/>
    <w:rsid w:val="00C74D84"/>
    <w:rsid w:val="00C762AE"/>
    <w:rsid w:val="00C80115"/>
    <w:rsid w:val="00C81C9F"/>
    <w:rsid w:val="00C82A73"/>
    <w:rsid w:val="00C86E8C"/>
    <w:rsid w:val="00C93F8A"/>
    <w:rsid w:val="00C9607B"/>
    <w:rsid w:val="00C96A60"/>
    <w:rsid w:val="00C96AC8"/>
    <w:rsid w:val="00C96BB7"/>
    <w:rsid w:val="00C96F3C"/>
    <w:rsid w:val="00CA1A0F"/>
    <w:rsid w:val="00CA32F7"/>
    <w:rsid w:val="00CA3C6C"/>
    <w:rsid w:val="00CA4365"/>
    <w:rsid w:val="00CA45D9"/>
    <w:rsid w:val="00CA5904"/>
    <w:rsid w:val="00CA7BD1"/>
    <w:rsid w:val="00CA7F84"/>
    <w:rsid w:val="00CB1960"/>
    <w:rsid w:val="00CB2993"/>
    <w:rsid w:val="00CC02FC"/>
    <w:rsid w:val="00CC58A9"/>
    <w:rsid w:val="00CC74C7"/>
    <w:rsid w:val="00CD2126"/>
    <w:rsid w:val="00CD4455"/>
    <w:rsid w:val="00CE2233"/>
    <w:rsid w:val="00CE22CF"/>
    <w:rsid w:val="00CE2B18"/>
    <w:rsid w:val="00CE3B41"/>
    <w:rsid w:val="00CE76B8"/>
    <w:rsid w:val="00CF035A"/>
    <w:rsid w:val="00D1265A"/>
    <w:rsid w:val="00D1619F"/>
    <w:rsid w:val="00D201A7"/>
    <w:rsid w:val="00D22E4C"/>
    <w:rsid w:val="00D33FB5"/>
    <w:rsid w:val="00D37986"/>
    <w:rsid w:val="00D4245C"/>
    <w:rsid w:val="00D43B7F"/>
    <w:rsid w:val="00D57D53"/>
    <w:rsid w:val="00D65B44"/>
    <w:rsid w:val="00D84B2B"/>
    <w:rsid w:val="00D935D5"/>
    <w:rsid w:val="00DA2CF2"/>
    <w:rsid w:val="00DB5C83"/>
    <w:rsid w:val="00DC31FA"/>
    <w:rsid w:val="00DE004C"/>
    <w:rsid w:val="00DE0F1E"/>
    <w:rsid w:val="00DF7AAC"/>
    <w:rsid w:val="00E04AB9"/>
    <w:rsid w:val="00E11875"/>
    <w:rsid w:val="00E120EB"/>
    <w:rsid w:val="00E23808"/>
    <w:rsid w:val="00E27A78"/>
    <w:rsid w:val="00E326AC"/>
    <w:rsid w:val="00E34686"/>
    <w:rsid w:val="00E35340"/>
    <w:rsid w:val="00E3620F"/>
    <w:rsid w:val="00E3647F"/>
    <w:rsid w:val="00E373D3"/>
    <w:rsid w:val="00E41306"/>
    <w:rsid w:val="00E605FE"/>
    <w:rsid w:val="00E60BC8"/>
    <w:rsid w:val="00E6124C"/>
    <w:rsid w:val="00E65C3A"/>
    <w:rsid w:val="00E67082"/>
    <w:rsid w:val="00E84E6F"/>
    <w:rsid w:val="00E92BC6"/>
    <w:rsid w:val="00E964DF"/>
    <w:rsid w:val="00EA4B08"/>
    <w:rsid w:val="00EA7F37"/>
    <w:rsid w:val="00EC03B7"/>
    <w:rsid w:val="00EC2123"/>
    <w:rsid w:val="00ED1AF4"/>
    <w:rsid w:val="00ED392F"/>
    <w:rsid w:val="00EE10D7"/>
    <w:rsid w:val="00EF076D"/>
    <w:rsid w:val="00EF474A"/>
    <w:rsid w:val="00EF66B5"/>
    <w:rsid w:val="00F0470B"/>
    <w:rsid w:val="00F06C1B"/>
    <w:rsid w:val="00F11C80"/>
    <w:rsid w:val="00F241E5"/>
    <w:rsid w:val="00F264A1"/>
    <w:rsid w:val="00F349FD"/>
    <w:rsid w:val="00F42757"/>
    <w:rsid w:val="00F47310"/>
    <w:rsid w:val="00F52E46"/>
    <w:rsid w:val="00F546A3"/>
    <w:rsid w:val="00F56500"/>
    <w:rsid w:val="00F622E9"/>
    <w:rsid w:val="00F8267E"/>
    <w:rsid w:val="00F834A3"/>
    <w:rsid w:val="00F83A51"/>
    <w:rsid w:val="00F95545"/>
    <w:rsid w:val="00FA7E82"/>
    <w:rsid w:val="00FB7634"/>
    <w:rsid w:val="00FC4F1D"/>
    <w:rsid w:val="00FD18B0"/>
    <w:rsid w:val="00FD3912"/>
    <w:rsid w:val="00FD4159"/>
    <w:rsid w:val="00FD4E3B"/>
    <w:rsid w:val="00FE1033"/>
    <w:rsid w:val="00FE380A"/>
    <w:rsid w:val="00FE407C"/>
    <w:rsid w:val="00FE55A4"/>
    <w:rsid w:val="00FF667E"/>
    <w:rsid w:val="00FF6966"/>
    <w:rsid w:val="00FF6A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6C7C3D2"/>
  <w15:chartTrackingRefBased/>
  <w15:docId w15:val="{97BB969F-5F64-45CE-837C-0BED2DE2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rFonts w:ascii="Arial" w:hAnsi="Arial"/>
      <w:b/>
      <w:sz w:val="24"/>
    </w:rPr>
  </w:style>
  <w:style w:type="paragraph" w:styleId="Ttulo2">
    <w:name w:val="heading 2"/>
    <w:basedOn w:val="Normal"/>
    <w:next w:val="Normal"/>
    <w:qFormat/>
    <w:pPr>
      <w:keepNext/>
      <w:jc w:val="center"/>
      <w:outlineLvl w:val="1"/>
    </w:pPr>
    <w:rPr>
      <w:rFonts w:ascii="Arial" w:hAnsi="Arial"/>
      <w:b/>
      <w:sz w:val="16"/>
    </w:rPr>
  </w:style>
  <w:style w:type="paragraph" w:styleId="Ttulo3">
    <w:name w:val="heading 3"/>
    <w:basedOn w:val="Normal"/>
    <w:next w:val="Normal"/>
    <w:qFormat/>
    <w:pPr>
      <w:keepNext/>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8"/>
      <w:jc w:val="center"/>
    </w:pPr>
  </w:style>
  <w:style w:type="paragraph" w:styleId="Textoindependiente">
    <w:name w:val="Body Text"/>
    <w:basedOn w:val="Normal"/>
    <w:pPr>
      <w:spacing w:after="120"/>
    </w:pPr>
    <w:rPr>
      <w:rFonts w:ascii="Arial" w:hAnsi="Arial"/>
    </w:rPr>
  </w:style>
  <w:style w:type="paragraph" w:styleId="Encabezado">
    <w:name w:val="header"/>
    <w:basedOn w:val="Normal"/>
    <w:pPr>
      <w:tabs>
        <w:tab w:val="center" w:pos="4819"/>
        <w:tab w:val="right" w:pos="9071"/>
      </w:tabs>
    </w:pPr>
    <w:rPr>
      <w:lang w:val="es-ES_tradnl"/>
    </w:r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semiHidden/>
    <w:rsid w:val="009B13DF"/>
    <w:rPr>
      <w:rFonts w:ascii="Tahoma" w:hAnsi="Tahoma" w:cs="Tahoma"/>
      <w:sz w:val="16"/>
      <w:szCs w:val="16"/>
    </w:rPr>
  </w:style>
  <w:style w:type="paragraph" w:styleId="NormalWeb">
    <w:name w:val="Normal (Web)"/>
    <w:basedOn w:val="Normal"/>
    <w:uiPriority w:val="99"/>
    <w:unhideWhenUsed/>
    <w:rsid w:val="00035BD0"/>
    <w:pPr>
      <w:spacing w:before="100" w:beforeAutospacing="1" w:after="100" w:afterAutospacing="1"/>
    </w:pPr>
    <w:rPr>
      <w:sz w:val="24"/>
      <w:szCs w:val="24"/>
    </w:rPr>
  </w:style>
  <w:style w:type="character" w:styleId="Hipervnculo">
    <w:name w:val="Hyperlink"/>
    <w:rsid w:val="00C82A73"/>
    <w:rPr>
      <w:color w:val="0563C1"/>
      <w:u w:val="single"/>
    </w:rPr>
  </w:style>
  <w:style w:type="character" w:styleId="Mencinsinresolver">
    <w:name w:val="Unresolved Mention"/>
    <w:uiPriority w:val="99"/>
    <w:semiHidden/>
    <w:unhideWhenUsed/>
    <w:rsid w:val="00C82A73"/>
    <w:rPr>
      <w:color w:val="605E5C"/>
      <w:shd w:val="clear" w:color="auto" w:fill="E1DFDD"/>
    </w:rPr>
  </w:style>
  <w:style w:type="character" w:customStyle="1" w:styleId="PiedepginaCar">
    <w:name w:val="Pie de página Car"/>
    <w:basedOn w:val="Fuentedeprrafopredeter"/>
    <w:link w:val="Piedepgina"/>
    <w:uiPriority w:val="99"/>
    <w:rsid w:val="000D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054335">
      <w:bodyDiv w:val="1"/>
      <w:marLeft w:val="0"/>
      <w:marRight w:val="0"/>
      <w:marTop w:val="0"/>
      <w:marBottom w:val="0"/>
      <w:divBdr>
        <w:top w:val="none" w:sz="0" w:space="0" w:color="auto"/>
        <w:left w:val="none" w:sz="0" w:space="0" w:color="auto"/>
        <w:bottom w:val="none" w:sz="0" w:space="0" w:color="auto"/>
        <w:right w:val="none" w:sz="0" w:space="0" w:color="auto"/>
      </w:divBdr>
      <w:divsChild>
        <w:div w:id="721447398">
          <w:marLeft w:val="0"/>
          <w:marRight w:val="0"/>
          <w:marTop w:val="0"/>
          <w:marBottom w:val="0"/>
          <w:divBdr>
            <w:top w:val="none" w:sz="0" w:space="0" w:color="auto"/>
            <w:left w:val="none" w:sz="0" w:space="0" w:color="auto"/>
            <w:bottom w:val="none" w:sz="0" w:space="0" w:color="auto"/>
            <w:right w:val="none" w:sz="0" w:space="0" w:color="auto"/>
          </w:divBdr>
          <w:divsChild>
            <w:div w:id="2078702368">
              <w:marLeft w:val="0"/>
              <w:marRight w:val="0"/>
              <w:marTop w:val="0"/>
              <w:marBottom w:val="0"/>
              <w:divBdr>
                <w:top w:val="none" w:sz="0" w:space="0" w:color="auto"/>
                <w:left w:val="none" w:sz="0" w:space="0" w:color="auto"/>
                <w:bottom w:val="none" w:sz="0" w:space="0" w:color="auto"/>
                <w:right w:val="none" w:sz="0" w:space="0" w:color="auto"/>
              </w:divBdr>
              <w:divsChild>
                <w:div w:id="453251206">
                  <w:marLeft w:val="0"/>
                  <w:marRight w:val="0"/>
                  <w:marTop w:val="0"/>
                  <w:marBottom w:val="0"/>
                  <w:divBdr>
                    <w:top w:val="none" w:sz="0" w:space="0" w:color="auto"/>
                    <w:left w:val="none" w:sz="0" w:space="0" w:color="auto"/>
                    <w:bottom w:val="none" w:sz="0" w:space="0" w:color="auto"/>
                    <w:right w:val="none" w:sz="0" w:space="0" w:color="auto"/>
                  </w:divBdr>
                </w:div>
                <w:div w:id="1592741656">
                  <w:marLeft w:val="0"/>
                  <w:marRight w:val="0"/>
                  <w:marTop w:val="0"/>
                  <w:marBottom w:val="0"/>
                  <w:divBdr>
                    <w:top w:val="none" w:sz="0" w:space="0" w:color="auto"/>
                    <w:left w:val="none" w:sz="0" w:space="0" w:color="auto"/>
                    <w:bottom w:val="none" w:sz="0" w:space="0" w:color="auto"/>
                    <w:right w:val="none" w:sz="0" w:space="0" w:color="auto"/>
                  </w:divBdr>
                </w:div>
                <w:div w:id="18465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73D3-23EF-46E5-8F1C-0184104B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1893</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DIV.ELECTRONICA-Javier Sanz</dc:creator>
  <cp:keywords/>
  <cp:lastModifiedBy>María Puig</cp:lastModifiedBy>
  <cp:revision>2</cp:revision>
  <cp:lastPrinted>2023-11-02T12:02:00Z</cp:lastPrinted>
  <dcterms:created xsi:type="dcterms:W3CDTF">2025-04-14T08:22:00Z</dcterms:created>
  <dcterms:modified xsi:type="dcterms:W3CDTF">2025-04-14T08:22:00Z</dcterms:modified>
</cp:coreProperties>
</file>